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405" w:rsidRPr="00BC58A3" w:rsidRDefault="00106405" w:rsidP="00106405">
      <w:pPr>
        <w:rPr>
          <w:rFonts w:ascii="Times New Roman" w:hAnsi="Times New Roman" w:cs="Times New Roman"/>
        </w:rPr>
      </w:pPr>
      <w:r w:rsidRPr="00BC58A3">
        <w:rPr>
          <w:rFonts w:ascii="Times New Roman" w:hAnsi="Times New Roman" w:cs="Times New Roman"/>
        </w:rPr>
        <w:t xml:space="preserve">Согласовано:                                                                                             </w:t>
      </w:r>
      <w:r>
        <w:rPr>
          <w:rFonts w:ascii="Times New Roman" w:hAnsi="Times New Roman" w:cs="Times New Roman"/>
        </w:rPr>
        <w:t xml:space="preserve"> </w:t>
      </w:r>
      <w:r w:rsidRPr="00BC58A3">
        <w:rPr>
          <w:rFonts w:ascii="Times New Roman" w:hAnsi="Times New Roman" w:cs="Times New Roman"/>
        </w:rPr>
        <w:t xml:space="preserve">Утверждаю:                                                                                                                                                                                                           </w:t>
      </w:r>
    </w:p>
    <w:p w:rsidR="00106405" w:rsidRPr="00BC58A3" w:rsidRDefault="00106405" w:rsidP="00106405">
      <w:pPr>
        <w:rPr>
          <w:rFonts w:ascii="Times New Roman" w:hAnsi="Times New Roman" w:cs="Times New Roman"/>
        </w:rPr>
      </w:pPr>
      <w:r w:rsidRPr="00BC58A3">
        <w:rPr>
          <w:rFonts w:ascii="Times New Roman" w:hAnsi="Times New Roman" w:cs="Times New Roman"/>
        </w:rPr>
        <w:t>Председатель</w:t>
      </w:r>
      <w:r>
        <w:rPr>
          <w:rFonts w:ascii="Times New Roman" w:hAnsi="Times New Roman" w:cs="Times New Roman"/>
        </w:rPr>
        <w:t xml:space="preserve"> Совета</w:t>
      </w:r>
      <w:r w:rsidRPr="00BC58A3">
        <w:rPr>
          <w:rFonts w:ascii="Times New Roman" w:hAnsi="Times New Roman" w:cs="Times New Roman"/>
        </w:rPr>
        <w:t xml:space="preserve">     </w:t>
      </w:r>
      <w:r>
        <w:rPr>
          <w:rFonts w:ascii="Times New Roman" w:hAnsi="Times New Roman" w:cs="Times New Roman"/>
        </w:rPr>
        <w:t xml:space="preserve">                                                                           Заведующий МДОУ </w:t>
      </w:r>
    </w:p>
    <w:p w:rsidR="00106405" w:rsidRDefault="00106405" w:rsidP="00106405">
      <w:pPr>
        <w:rPr>
          <w:rFonts w:ascii="Times New Roman" w:hAnsi="Times New Roman" w:cs="Times New Roman"/>
        </w:rPr>
      </w:pPr>
      <w:r>
        <w:rPr>
          <w:rFonts w:ascii="Times New Roman" w:hAnsi="Times New Roman" w:cs="Times New Roman"/>
        </w:rPr>
        <w:t>трудового коллектива                                                                               «Детский сад № 38»</w:t>
      </w:r>
    </w:p>
    <w:p w:rsidR="00106405" w:rsidRDefault="00106405" w:rsidP="00106405">
      <w:pPr>
        <w:rPr>
          <w:rFonts w:ascii="Times New Roman" w:hAnsi="Times New Roman" w:cs="Times New Roman"/>
        </w:rPr>
      </w:pPr>
    </w:p>
    <w:p w:rsidR="00106405" w:rsidRDefault="00106405" w:rsidP="00106405">
      <w:pPr>
        <w:rPr>
          <w:rFonts w:ascii="Times New Roman" w:hAnsi="Times New Roman" w:cs="Times New Roman"/>
        </w:rPr>
      </w:pPr>
      <w:r w:rsidRPr="00BC58A3">
        <w:rPr>
          <w:rFonts w:ascii="Times New Roman" w:hAnsi="Times New Roman" w:cs="Times New Roman"/>
        </w:rPr>
        <w:t>__________</w:t>
      </w:r>
      <w:r>
        <w:rPr>
          <w:rFonts w:ascii="Times New Roman" w:hAnsi="Times New Roman" w:cs="Times New Roman"/>
        </w:rPr>
        <w:t xml:space="preserve">_Т.Н. Кузькина                                                 </w:t>
      </w:r>
      <w:r w:rsidRPr="00BC58A3">
        <w:rPr>
          <w:rFonts w:ascii="Times New Roman" w:hAnsi="Times New Roman" w:cs="Times New Roman"/>
        </w:rPr>
        <w:t>____________</w:t>
      </w:r>
      <w:r>
        <w:rPr>
          <w:rFonts w:ascii="Times New Roman" w:hAnsi="Times New Roman" w:cs="Times New Roman"/>
        </w:rPr>
        <w:t>/Е.В. Перевертайло</w:t>
      </w:r>
    </w:p>
    <w:p w:rsidR="00106405" w:rsidRPr="00BC58A3" w:rsidRDefault="00106405" w:rsidP="00106405">
      <w:pPr>
        <w:rPr>
          <w:rFonts w:ascii="Times New Roman" w:hAnsi="Times New Roman" w:cs="Times New Roman"/>
        </w:rPr>
      </w:pPr>
    </w:p>
    <w:p w:rsidR="00106405" w:rsidRPr="00BC58A3" w:rsidRDefault="0081775A" w:rsidP="00106405">
      <w:pPr>
        <w:rPr>
          <w:rFonts w:ascii="Times New Roman" w:hAnsi="Times New Roman" w:cs="Times New Roman"/>
        </w:rPr>
      </w:pPr>
      <w:r>
        <w:rPr>
          <w:rFonts w:ascii="Times New Roman" w:hAnsi="Times New Roman" w:cs="Times New Roman"/>
        </w:rPr>
        <w:t>08</w:t>
      </w:r>
      <w:r w:rsidR="00106405">
        <w:rPr>
          <w:rFonts w:ascii="Times New Roman" w:hAnsi="Times New Roman" w:cs="Times New Roman"/>
        </w:rPr>
        <w:t xml:space="preserve"> августа 2025</w:t>
      </w:r>
      <w:r w:rsidR="00106405" w:rsidRPr="00BC58A3">
        <w:rPr>
          <w:rFonts w:ascii="Times New Roman" w:hAnsi="Times New Roman" w:cs="Times New Roman"/>
        </w:rPr>
        <w:t xml:space="preserve"> г.                         </w:t>
      </w:r>
      <w:r w:rsidR="00106405">
        <w:rPr>
          <w:rFonts w:ascii="Times New Roman" w:hAnsi="Times New Roman" w:cs="Times New Roman"/>
        </w:rPr>
        <w:t xml:space="preserve">                                            </w:t>
      </w:r>
      <w:r w:rsidRPr="00F13158">
        <w:rPr>
          <w:rFonts w:ascii="Times New Roman" w:hAnsi="Times New Roman" w:cs="Times New Roman"/>
        </w:rPr>
        <w:t xml:space="preserve">Приказ № </w:t>
      </w:r>
      <w:r w:rsidR="00F13158" w:rsidRPr="00F13158">
        <w:rPr>
          <w:rFonts w:ascii="Times New Roman" w:hAnsi="Times New Roman" w:cs="Times New Roman"/>
        </w:rPr>
        <w:t>141</w:t>
      </w:r>
      <w:r w:rsidRPr="00F13158">
        <w:rPr>
          <w:rFonts w:ascii="Times New Roman" w:hAnsi="Times New Roman" w:cs="Times New Roman"/>
        </w:rPr>
        <w:t>-ОД от 08</w:t>
      </w:r>
      <w:r w:rsidR="00106405" w:rsidRPr="00F13158">
        <w:rPr>
          <w:rFonts w:ascii="Times New Roman" w:hAnsi="Times New Roman" w:cs="Times New Roman"/>
        </w:rPr>
        <w:t>.08.2025</w:t>
      </w:r>
      <w:r w:rsidR="00106405">
        <w:rPr>
          <w:rFonts w:ascii="Times New Roman" w:hAnsi="Times New Roman" w:cs="Times New Roman"/>
        </w:rPr>
        <w:t xml:space="preserve"> </w:t>
      </w:r>
    </w:p>
    <w:p w:rsidR="00C72385" w:rsidRDefault="00C72385" w:rsidP="00C72385">
      <w:pPr>
        <w:pStyle w:val="Default"/>
      </w:pPr>
      <w:bookmarkStart w:id="0" w:name="_GoBack"/>
      <w:bookmarkEnd w:id="0"/>
    </w:p>
    <w:p w:rsidR="00106405" w:rsidRDefault="00106405" w:rsidP="00C72385">
      <w:pPr>
        <w:pStyle w:val="Default"/>
      </w:pPr>
    </w:p>
    <w:p w:rsidR="00106405" w:rsidRDefault="00106405" w:rsidP="00C72385">
      <w:pPr>
        <w:pStyle w:val="Default"/>
      </w:pPr>
    </w:p>
    <w:p w:rsidR="00106405" w:rsidRDefault="00106405" w:rsidP="00C72385">
      <w:pPr>
        <w:pStyle w:val="Default"/>
      </w:pPr>
    </w:p>
    <w:p w:rsidR="00C72385" w:rsidRDefault="00C72385" w:rsidP="00106405">
      <w:pPr>
        <w:pStyle w:val="Default"/>
        <w:rPr>
          <w:sz w:val="23"/>
          <w:szCs w:val="23"/>
        </w:rPr>
      </w:pPr>
      <w:r>
        <w:t xml:space="preserve"> </w:t>
      </w:r>
    </w:p>
    <w:p w:rsidR="00C72385" w:rsidRPr="00106405" w:rsidRDefault="00C72385" w:rsidP="00106405">
      <w:pPr>
        <w:pStyle w:val="Default"/>
        <w:jc w:val="center"/>
        <w:rPr>
          <w:sz w:val="28"/>
          <w:szCs w:val="28"/>
        </w:rPr>
      </w:pPr>
      <w:r w:rsidRPr="00106405">
        <w:rPr>
          <w:b/>
          <w:bCs/>
          <w:sz w:val="28"/>
          <w:szCs w:val="28"/>
        </w:rPr>
        <w:t>Политика</w:t>
      </w:r>
    </w:p>
    <w:p w:rsidR="00C72385" w:rsidRPr="00106405" w:rsidRDefault="00C72385" w:rsidP="00106405">
      <w:pPr>
        <w:pStyle w:val="Default"/>
        <w:jc w:val="center"/>
        <w:rPr>
          <w:b/>
          <w:sz w:val="28"/>
          <w:szCs w:val="28"/>
        </w:rPr>
      </w:pPr>
      <w:r w:rsidRPr="00106405">
        <w:rPr>
          <w:b/>
          <w:sz w:val="28"/>
          <w:szCs w:val="28"/>
        </w:rPr>
        <w:t>в отношении обработки персональных данных</w:t>
      </w:r>
    </w:p>
    <w:p w:rsidR="00C72385" w:rsidRDefault="00C72385" w:rsidP="00106405">
      <w:pPr>
        <w:pStyle w:val="Default"/>
        <w:jc w:val="center"/>
        <w:rPr>
          <w:b/>
          <w:bCs/>
          <w:sz w:val="28"/>
          <w:szCs w:val="28"/>
        </w:rPr>
      </w:pPr>
      <w:r w:rsidRPr="00106405">
        <w:rPr>
          <w:b/>
          <w:bCs/>
          <w:sz w:val="28"/>
          <w:szCs w:val="28"/>
        </w:rPr>
        <w:t>муниципального бюджетного дошкольного образовательного учреждения Петрозаводского городского округа</w:t>
      </w:r>
    </w:p>
    <w:p w:rsidR="00106405" w:rsidRDefault="00106405" w:rsidP="00106405">
      <w:pPr>
        <w:pStyle w:val="Default"/>
        <w:jc w:val="center"/>
        <w:rPr>
          <w:b/>
          <w:sz w:val="28"/>
          <w:szCs w:val="28"/>
        </w:rPr>
      </w:pPr>
      <w:r w:rsidRPr="00106405">
        <w:rPr>
          <w:b/>
          <w:sz w:val="28"/>
          <w:szCs w:val="28"/>
        </w:rPr>
        <w:t>«Детский сад № 38 «Румяные щечки»</w:t>
      </w:r>
    </w:p>
    <w:p w:rsidR="00106405" w:rsidRPr="00106405" w:rsidRDefault="00106405" w:rsidP="00106405">
      <w:pPr>
        <w:pStyle w:val="Default"/>
        <w:jc w:val="center"/>
        <w:rPr>
          <w:b/>
          <w:sz w:val="28"/>
          <w:szCs w:val="28"/>
        </w:rPr>
      </w:pPr>
    </w:p>
    <w:p w:rsidR="00C72385" w:rsidRPr="0047366E" w:rsidRDefault="00C72385" w:rsidP="00C72385">
      <w:pPr>
        <w:pStyle w:val="Default"/>
      </w:pPr>
      <w:r w:rsidRPr="0047366E">
        <w:rPr>
          <w:b/>
          <w:bCs/>
        </w:rPr>
        <w:t xml:space="preserve">1. Общие положения </w:t>
      </w:r>
    </w:p>
    <w:p w:rsidR="00C72385" w:rsidRPr="0047366E" w:rsidRDefault="00C72385" w:rsidP="00C72385">
      <w:pPr>
        <w:pStyle w:val="Default"/>
      </w:pPr>
    </w:p>
    <w:p w:rsidR="00C72385" w:rsidRPr="0047366E" w:rsidRDefault="00C72385" w:rsidP="00106405">
      <w:pPr>
        <w:pStyle w:val="Default"/>
        <w:ind w:firstLine="567"/>
        <w:jc w:val="both"/>
      </w:pPr>
      <w:proofErr w:type="gramStart"/>
      <w:r w:rsidRPr="0047366E">
        <w:t>1.1 Настоящая политика в отношении обработки персональн</w:t>
      </w:r>
      <w:r w:rsidR="00106405" w:rsidRPr="0047366E">
        <w:t>ых данных МДОУ «Детский сад № 38</w:t>
      </w:r>
      <w:r w:rsidRPr="0047366E">
        <w:t>» (далее – Политика) определяет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w:t>
      </w:r>
      <w:r w:rsidR="00106405" w:rsidRPr="0047366E">
        <w:t>нований в МДОУ «Детский сад № 38</w:t>
      </w:r>
      <w:r w:rsidRPr="0047366E">
        <w:t xml:space="preserve">» (далее – Оператор). </w:t>
      </w:r>
      <w:proofErr w:type="gramEnd"/>
    </w:p>
    <w:p w:rsidR="00C72385" w:rsidRPr="0047366E" w:rsidRDefault="00C72385" w:rsidP="00106405">
      <w:pPr>
        <w:pStyle w:val="Default"/>
        <w:ind w:firstLine="567"/>
        <w:jc w:val="both"/>
      </w:pPr>
      <w:r w:rsidRPr="0047366E">
        <w:t xml:space="preserve">1.2. </w:t>
      </w:r>
      <w:proofErr w:type="gramStart"/>
      <w:r w:rsidRPr="0047366E">
        <w:t xml:space="preserve">Оператор ведет свою деятельность по адресу Республика Карелия, г. Петрозаводск, ул. </w:t>
      </w:r>
      <w:r w:rsidR="00106405" w:rsidRPr="0047366E">
        <w:t>Кузьмина, д. 13А, ул. Льва Толстого, д. 31</w:t>
      </w:r>
      <w:proofErr w:type="gramEnd"/>
    </w:p>
    <w:p w:rsidR="00C72385" w:rsidRPr="0047366E" w:rsidRDefault="00C72385" w:rsidP="00106405">
      <w:pPr>
        <w:pStyle w:val="Default"/>
        <w:ind w:firstLine="567"/>
        <w:jc w:val="both"/>
      </w:pPr>
      <w:r w:rsidRPr="0047366E">
        <w:t xml:space="preserve">1.3. Политика в отношении обработки персональных данных направлена на защиту прав и свобод физических лиц, персональные данные которых обрабатывает Оператор. </w:t>
      </w:r>
    </w:p>
    <w:p w:rsidR="00C72385" w:rsidRPr="0047366E" w:rsidRDefault="00C72385" w:rsidP="00106405">
      <w:pPr>
        <w:pStyle w:val="Default"/>
        <w:ind w:firstLine="567"/>
        <w:jc w:val="both"/>
      </w:pPr>
      <w:r w:rsidRPr="0047366E">
        <w:t xml:space="preserve">1.4. Политика содержит сведения, подлежащие раскрытию в соответствии с ч. 1 ст. 14 ФЗ «О персональных данных», и является общедоступным документом. </w:t>
      </w:r>
    </w:p>
    <w:p w:rsidR="00C72385" w:rsidRPr="0047366E" w:rsidRDefault="00C72385" w:rsidP="00106405">
      <w:pPr>
        <w:pStyle w:val="Default"/>
        <w:ind w:firstLine="567"/>
        <w:jc w:val="both"/>
      </w:pPr>
      <w:r w:rsidRPr="0047366E">
        <w:t xml:space="preserve">1.5. Локальные нормативные акты и иные документы, регламентирующие обработку персональных данных Оператора, разрабатываются с учетом положений Политики. </w:t>
      </w:r>
    </w:p>
    <w:p w:rsidR="00C72385" w:rsidRPr="0047366E" w:rsidRDefault="00C72385" w:rsidP="00106405">
      <w:pPr>
        <w:pStyle w:val="Default"/>
        <w:ind w:firstLine="567"/>
        <w:jc w:val="both"/>
      </w:pPr>
      <w:r w:rsidRPr="0047366E">
        <w:t xml:space="preserve">1.6. Действие Политики распространяется на персональные данные, которые Оператор обрабатывает с использованием и без использования средств автоматизации. </w:t>
      </w:r>
    </w:p>
    <w:p w:rsidR="00C72385" w:rsidRPr="0047366E" w:rsidRDefault="00C72385" w:rsidP="00106405">
      <w:pPr>
        <w:pStyle w:val="Default"/>
        <w:ind w:firstLine="567"/>
        <w:jc w:val="both"/>
      </w:pPr>
      <w:r w:rsidRPr="0047366E">
        <w:t xml:space="preserve">1.7. В Политике используются следующие понятия: </w:t>
      </w:r>
    </w:p>
    <w:p w:rsidR="00C72385" w:rsidRPr="0047366E" w:rsidRDefault="00C72385" w:rsidP="00106405">
      <w:pPr>
        <w:pStyle w:val="Default"/>
        <w:ind w:firstLine="567"/>
        <w:jc w:val="both"/>
      </w:pPr>
      <w:r w:rsidRPr="0047366E">
        <w:t xml:space="preserve">– </w:t>
      </w:r>
      <w:r w:rsidRPr="0047366E">
        <w:rPr>
          <w:b/>
          <w:bCs/>
        </w:rPr>
        <w:t xml:space="preserve">персональные данные </w:t>
      </w:r>
      <w:r w:rsidRPr="0047366E">
        <w:t xml:space="preserve">– любая информация, относящаяся прямо или косвенно к определенному или определяемому физическому лицу (субъекту персональных данных); </w:t>
      </w:r>
    </w:p>
    <w:p w:rsidR="00C72385" w:rsidRPr="0047366E" w:rsidRDefault="00C72385" w:rsidP="00106405">
      <w:pPr>
        <w:pStyle w:val="Default"/>
        <w:ind w:firstLine="567"/>
        <w:jc w:val="both"/>
      </w:pPr>
      <w:r w:rsidRPr="0047366E">
        <w:t xml:space="preserve">-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от 27.07.2006 № 152-ФЗ (далее – Закон); </w:t>
      </w:r>
    </w:p>
    <w:p w:rsidR="00C72385" w:rsidRPr="0047366E" w:rsidRDefault="00C72385" w:rsidP="00106405">
      <w:pPr>
        <w:pStyle w:val="Default"/>
        <w:ind w:firstLine="567"/>
        <w:jc w:val="both"/>
      </w:pPr>
      <w:r w:rsidRPr="0047366E">
        <w:t xml:space="preserve">– </w:t>
      </w:r>
      <w:r w:rsidRPr="0047366E">
        <w:rPr>
          <w:b/>
          <w:bCs/>
        </w:rPr>
        <w:t xml:space="preserve">оператор персональных данных (оператор) </w:t>
      </w:r>
      <w:r w:rsidRPr="0047366E">
        <w:t xml:space="preserve">–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определяющие цели обработки персональных данных, состав персональных </w:t>
      </w:r>
      <w:r w:rsidRPr="0047366E">
        <w:lastRenderedPageBreak/>
        <w:t xml:space="preserve">данных, подлежащих обработке, действия (операции), совершаемые с персональными данными; </w:t>
      </w:r>
    </w:p>
    <w:p w:rsidR="00C72385" w:rsidRPr="0047366E" w:rsidRDefault="00C72385" w:rsidP="00106405">
      <w:pPr>
        <w:pStyle w:val="Default"/>
        <w:ind w:firstLine="567"/>
        <w:jc w:val="both"/>
      </w:pPr>
      <w:proofErr w:type="gramStart"/>
      <w:r w:rsidRPr="0047366E">
        <w:t xml:space="preserve">– </w:t>
      </w:r>
      <w:r w:rsidRPr="0047366E">
        <w:rPr>
          <w:b/>
          <w:bCs/>
        </w:rPr>
        <w:t xml:space="preserve">обработка персональных данных </w:t>
      </w:r>
      <w:r w:rsidRPr="0047366E">
        <w:t xml:space="preserve">–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proofErr w:type="gramEnd"/>
    </w:p>
    <w:p w:rsidR="00C72385" w:rsidRPr="0047366E" w:rsidRDefault="00C72385" w:rsidP="00106405">
      <w:pPr>
        <w:pStyle w:val="Default"/>
        <w:ind w:firstLine="567"/>
        <w:jc w:val="both"/>
      </w:pPr>
      <w:r w:rsidRPr="0047366E">
        <w:t xml:space="preserve">– </w:t>
      </w:r>
      <w:r w:rsidRPr="0047366E">
        <w:rPr>
          <w:b/>
          <w:bCs/>
        </w:rPr>
        <w:t xml:space="preserve">автоматизированная обработка персональных данных </w:t>
      </w:r>
      <w:r w:rsidRPr="0047366E">
        <w:t xml:space="preserve">– обработка персональных данных с помощью средств вычислительной техники; </w:t>
      </w:r>
    </w:p>
    <w:p w:rsidR="00106405" w:rsidRPr="0047366E" w:rsidRDefault="00C72385" w:rsidP="00106405">
      <w:pPr>
        <w:pStyle w:val="Default"/>
        <w:ind w:firstLine="567"/>
        <w:jc w:val="both"/>
      </w:pPr>
      <w:r w:rsidRPr="0047366E">
        <w:t xml:space="preserve">– </w:t>
      </w:r>
      <w:r w:rsidRPr="0047366E">
        <w:rPr>
          <w:b/>
          <w:bCs/>
        </w:rPr>
        <w:t xml:space="preserve">распространение персональных данных </w:t>
      </w:r>
      <w:r w:rsidRPr="0047366E">
        <w:t xml:space="preserve">– действия, направленные на раскрытие персональных данных неопределенному кругу лиц; </w:t>
      </w:r>
    </w:p>
    <w:p w:rsidR="00106405" w:rsidRPr="0047366E" w:rsidRDefault="00C72385" w:rsidP="00106405">
      <w:pPr>
        <w:pStyle w:val="Default"/>
        <w:ind w:firstLine="567"/>
        <w:jc w:val="both"/>
        <w:rPr>
          <w:color w:val="auto"/>
        </w:rPr>
      </w:pPr>
      <w:r w:rsidRPr="0047366E">
        <w:rPr>
          <w:color w:val="auto"/>
        </w:rPr>
        <w:t xml:space="preserve">– </w:t>
      </w:r>
      <w:r w:rsidRPr="0047366E">
        <w:rPr>
          <w:b/>
          <w:bCs/>
          <w:color w:val="auto"/>
        </w:rPr>
        <w:t xml:space="preserve">предоставление персональных данных </w:t>
      </w:r>
      <w:r w:rsidRPr="0047366E">
        <w:rPr>
          <w:color w:val="auto"/>
        </w:rPr>
        <w:t xml:space="preserve">– действия, направленные на раскрытие персональных данных определенному лицу или определенному кругу лиц; </w:t>
      </w:r>
    </w:p>
    <w:p w:rsidR="00106405" w:rsidRPr="0047366E" w:rsidRDefault="00C72385" w:rsidP="00106405">
      <w:pPr>
        <w:pStyle w:val="Default"/>
        <w:ind w:firstLine="567"/>
        <w:jc w:val="both"/>
        <w:rPr>
          <w:color w:val="auto"/>
        </w:rPr>
      </w:pPr>
      <w:r w:rsidRPr="0047366E">
        <w:rPr>
          <w:color w:val="auto"/>
        </w:rPr>
        <w:t xml:space="preserve">– </w:t>
      </w:r>
      <w:r w:rsidRPr="0047366E">
        <w:rPr>
          <w:b/>
          <w:bCs/>
          <w:color w:val="auto"/>
        </w:rPr>
        <w:t xml:space="preserve">блокирование персональных данных </w:t>
      </w:r>
      <w:r w:rsidRPr="0047366E">
        <w:rPr>
          <w:color w:val="auto"/>
        </w:rPr>
        <w:t xml:space="preserve">– временное прекращение обработки персональных данных (за исключением случаев, если обработка необходима для уточнения персональных данных); </w:t>
      </w:r>
    </w:p>
    <w:p w:rsidR="00106405" w:rsidRPr="0047366E" w:rsidRDefault="00C72385" w:rsidP="00106405">
      <w:pPr>
        <w:pStyle w:val="Default"/>
        <w:ind w:firstLine="567"/>
        <w:jc w:val="both"/>
        <w:rPr>
          <w:color w:val="auto"/>
        </w:rPr>
      </w:pPr>
      <w:r w:rsidRPr="0047366E">
        <w:rPr>
          <w:color w:val="auto"/>
        </w:rPr>
        <w:t xml:space="preserve">– </w:t>
      </w:r>
      <w:r w:rsidRPr="0047366E">
        <w:rPr>
          <w:b/>
          <w:bCs/>
          <w:color w:val="auto"/>
        </w:rPr>
        <w:t xml:space="preserve">уничтожение персональных данных </w:t>
      </w:r>
      <w:r w:rsidRPr="0047366E">
        <w:rPr>
          <w:color w:val="auto"/>
        </w:rP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106405" w:rsidRPr="0047366E" w:rsidRDefault="00C72385" w:rsidP="00106405">
      <w:pPr>
        <w:pStyle w:val="Default"/>
        <w:ind w:firstLine="567"/>
        <w:jc w:val="both"/>
        <w:rPr>
          <w:color w:val="auto"/>
        </w:rPr>
      </w:pPr>
      <w:r w:rsidRPr="0047366E">
        <w:rPr>
          <w:color w:val="auto"/>
        </w:rPr>
        <w:t xml:space="preserve">– </w:t>
      </w:r>
      <w:r w:rsidRPr="0047366E">
        <w:rPr>
          <w:b/>
          <w:bCs/>
          <w:color w:val="auto"/>
        </w:rPr>
        <w:t xml:space="preserve">обезличивание персональных данных </w:t>
      </w:r>
      <w:r w:rsidRPr="0047366E">
        <w:rPr>
          <w:color w:val="auto"/>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06405" w:rsidRPr="0047366E" w:rsidRDefault="00C72385" w:rsidP="00106405">
      <w:pPr>
        <w:pStyle w:val="Default"/>
        <w:ind w:firstLine="567"/>
        <w:jc w:val="both"/>
        <w:rPr>
          <w:color w:val="auto"/>
        </w:rPr>
      </w:pPr>
      <w:r w:rsidRPr="0047366E">
        <w:rPr>
          <w:color w:val="auto"/>
        </w:rPr>
        <w:t xml:space="preserve">– </w:t>
      </w:r>
      <w:r w:rsidRPr="0047366E">
        <w:rPr>
          <w:b/>
          <w:bCs/>
          <w:color w:val="auto"/>
        </w:rPr>
        <w:t xml:space="preserve">информационная система персональных данных </w:t>
      </w:r>
      <w:r w:rsidRPr="0047366E">
        <w:rPr>
          <w:color w:val="auto"/>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C72385" w:rsidRPr="0047366E" w:rsidRDefault="00C72385" w:rsidP="00106405">
      <w:pPr>
        <w:pStyle w:val="Default"/>
        <w:ind w:firstLine="567"/>
        <w:jc w:val="both"/>
        <w:rPr>
          <w:color w:val="auto"/>
        </w:rPr>
      </w:pPr>
      <w:r w:rsidRPr="0047366E">
        <w:rPr>
          <w:color w:val="auto"/>
        </w:rPr>
        <w:t xml:space="preserve">– </w:t>
      </w:r>
      <w:r w:rsidRPr="0047366E">
        <w:rPr>
          <w:b/>
          <w:bCs/>
          <w:color w:val="auto"/>
        </w:rPr>
        <w:t xml:space="preserve">трансграничная передача персональных данных </w:t>
      </w:r>
      <w:r w:rsidRPr="0047366E">
        <w:rPr>
          <w:color w:val="auto"/>
        </w:rPr>
        <w:t xml:space="preserve">–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p w:rsidR="00C72385" w:rsidRPr="0047366E" w:rsidRDefault="00C72385" w:rsidP="00106405">
      <w:pPr>
        <w:pStyle w:val="Default"/>
        <w:ind w:firstLine="567"/>
        <w:jc w:val="both"/>
        <w:rPr>
          <w:color w:val="auto"/>
        </w:rPr>
      </w:pPr>
      <w:r w:rsidRPr="0047366E">
        <w:rPr>
          <w:color w:val="auto"/>
        </w:rPr>
        <w:t xml:space="preserve">1.8. Оператор обязан: </w:t>
      </w:r>
    </w:p>
    <w:p w:rsidR="00C72385" w:rsidRPr="0047366E" w:rsidRDefault="00C72385" w:rsidP="00106405">
      <w:pPr>
        <w:pStyle w:val="Default"/>
        <w:ind w:firstLine="567"/>
        <w:jc w:val="both"/>
        <w:rPr>
          <w:color w:val="auto"/>
        </w:rPr>
      </w:pPr>
      <w:r w:rsidRPr="0047366E">
        <w:rPr>
          <w:color w:val="auto"/>
        </w:rPr>
        <w:t xml:space="preserve">1.8.1. 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 </w:t>
      </w:r>
    </w:p>
    <w:p w:rsidR="00C72385" w:rsidRPr="0047366E" w:rsidRDefault="00C72385" w:rsidP="00106405">
      <w:pPr>
        <w:pStyle w:val="Default"/>
        <w:ind w:firstLine="567"/>
        <w:jc w:val="both"/>
        <w:rPr>
          <w:color w:val="auto"/>
        </w:rPr>
      </w:pPr>
      <w:r w:rsidRPr="0047366E">
        <w:rPr>
          <w:color w:val="auto"/>
        </w:rPr>
        <w:t xml:space="preserve">1.8.2.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 </w:t>
      </w:r>
    </w:p>
    <w:p w:rsidR="00C72385" w:rsidRPr="0047366E" w:rsidRDefault="00C72385" w:rsidP="00106405">
      <w:pPr>
        <w:pStyle w:val="Default"/>
        <w:ind w:firstLine="567"/>
        <w:jc w:val="both"/>
        <w:rPr>
          <w:color w:val="auto"/>
        </w:rPr>
      </w:pPr>
      <w:r w:rsidRPr="0047366E">
        <w:rPr>
          <w:color w:val="auto"/>
        </w:rPr>
        <w:t xml:space="preserve">1.8.3. Разъяснять субъектам персональных данных, их законным представителям юридические последствия отказа предоставить персональные данные. </w:t>
      </w:r>
    </w:p>
    <w:p w:rsidR="00C72385" w:rsidRPr="0047366E" w:rsidRDefault="00C72385" w:rsidP="00106405">
      <w:pPr>
        <w:pStyle w:val="Default"/>
        <w:ind w:firstLine="567"/>
        <w:jc w:val="both"/>
        <w:rPr>
          <w:color w:val="auto"/>
        </w:rPr>
      </w:pPr>
      <w:r w:rsidRPr="0047366E">
        <w:rPr>
          <w:color w:val="auto"/>
        </w:rPr>
        <w:t xml:space="preserve">1.8.4. Блокировать или удалять неправомерно обрабатываемые, неточные персональные данные либо обеспечить их блокирование или удаление. </w:t>
      </w:r>
    </w:p>
    <w:p w:rsidR="00C72385" w:rsidRPr="0047366E" w:rsidRDefault="00C72385" w:rsidP="00106405">
      <w:pPr>
        <w:pStyle w:val="Default"/>
        <w:ind w:firstLine="567"/>
        <w:jc w:val="both"/>
        <w:rPr>
          <w:color w:val="auto"/>
        </w:rPr>
      </w:pPr>
      <w:r w:rsidRPr="0047366E">
        <w:rPr>
          <w:color w:val="auto"/>
        </w:rPr>
        <w:t xml:space="preserve">1.8.5. 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 </w:t>
      </w:r>
    </w:p>
    <w:p w:rsidR="00C72385" w:rsidRPr="0047366E" w:rsidRDefault="00C72385" w:rsidP="00106405">
      <w:pPr>
        <w:pStyle w:val="Default"/>
        <w:ind w:firstLine="567"/>
        <w:jc w:val="both"/>
        <w:rPr>
          <w:color w:val="auto"/>
        </w:rPr>
      </w:pPr>
      <w:r w:rsidRPr="0047366E">
        <w:rPr>
          <w:color w:val="auto"/>
        </w:rPr>
        <w:t xml:space="preserve">1.8.6.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Оператором и субъектом персональных данных. </w:t>
      </w:r>
    </w:p>
    <w:p w:rsidR="00C72385" w:rsidRPr="0047366E" w:rsidRDefault="00C72385" w:rsidP="00106405">
      <w:pPr>
        <w:pStyle w:val="Default"/>
        <w:ind w:firstLine="567"/>
        <w:jc w:val="both"/>
        <w:rPr>
          <w:color w:val="auto"/>
        </w:rPr>
      </w:pPr>
      <w:r w:rsidRPr="0047366E">
        <w:rPr>
          <w:color w:val="auto"/>
        </w:rPr>
        <w:lastRenderedPageBreak/>
        <w:t xml:space="preserve">1.8.7. Принимать меры, необходимые и достаточные для обеспечения выполнения обязанностей, предусмотренных Законом и принятыми в соответствии с ним нормативными правовыми актами. </w:t>
      </w:r>
    </w:p>
    <w:p w:rsidR="00C72385" w:rsidRPr="0047366E" w:rsidRDefault="00C72385" w:rsidP="00106405">
      <w:pPr>
        <w:pStyle w:val="Default"/>
        <w:ind w:firstLine="567"/>
        <w:jc w:val="both"/>
        <w:rPr>
          <w:color w:val="auto"/>
        </w:rPr>
      </w:pPr>
      <w:r w:rsidRPr="0047366E">
        <w:rPr>
          <w:color w:val="auto"/>
        </w:rPr>
        <w:t xml:space="preserve">1.9. Оператор вправе: </w:t>
      </w:r>
    </w:p>
    <w:p w:rsidR="00C72385" w:rsidRPr="0047366E" w:rsidRDefault="00C72385" w:rsidP="00106405">
      <w:pPr>
        <w:pStyle w:val="Default"/>
        <w:ind w:firstLine="567"/>
        <w:jc w:val="both"/>
        <w:rPr>
          <w:color w:val="auto"/>
        </w:rPr>
      </w:pPr>
      <w:r w:rsidRPr="0047366E">
        <w:rPr>
          <w:color w:val="auto"/>
        </w:rPr>
        <w:t xml:space="preserve">1.9.1. Самостоятельно определять состав и перечень мер, необходимых и достаточных для обеспечения выполнения обязанностей, предусмотренных Законом и принятыми в соответствии с ним нормативными правовыми актами, если иное не предусмотрено законодательством о персональных данных. </w:t>
      </w:r>
    </w:p>
    <w:p w:rsidR="00C72385" w:rsidRPr="0047366E" w:rsidRDefault="00C72385" w:rsidP="00106405">
      <w:pPr>
        <w:pStyle w:val="Default"/>
        <w:ind w:firstLine="567"/>
        <w:jc w:val="both"/>
        <w:rPr>
          <w:color w:val="auto"/>
        </w:rPr>
      </w:pPr>
      <w:r w:rsidRPr="0047366E">
        <w:rPr>
          <w:color w:val="auto"/>
        </w:rPr>
        <w:t xml:space="preserve">1.9.2. Использовать персональные данные субъектов персональных данных без их согласия в случаях, предусмотренных законодательством. </w:t>
      </w:r>
    </w:p>
    <w:p w:rsidR="00C72385" w:rsidRPr="0047366E" w:rsidRDefault="00C72385" w:rsidP="00106405">
      <w:pPr>
        <w:pStyle w:val="Default"/>
        <w:ind w:firstLine="567"/>
        <w:jc w:val="both"/>
        <w:rPr>
          <w:color w:val="auto"/>
        </w:rPr>
      </w:pPr>
      <w:r w:rsidRPr="0047366E">
        <w:rPr>
          <w:color w:val="auto"/>
        </w:rPr>
        <w:t xml:space="preserve">1.9.3. Предоставлять персональные данные субъектов персональных данных третьим лицам в случаях, предусмотренных законодательством. </w:t>
      </w:r>
    </w:p>
    <w:p w:rsidR="00C72385" w:rsidRPr="0047366E" w:rsidRDefault="00C72385" w:rsidP="00406D9E">
      <w:pPr>
        <w:pStyle w:val="Default"/>
        <w:ind w:firstLine="567"/>
        <w:jc w:val="both"/>
        <w:rPr>
          <w:color w:val="auto"/>
        </w:rPr>
      </w:pPr>
      <w:r w:rsidRPr="0047366E">
        <w:rPr>
          <w:color w:val="auto"/>
        </w:rPr>
        <w:t xml:space="preserve">1.9.4.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w:t>
      </w:r>
    </w:p>
    <w:p w:rsidR="00C72385" w:rsidRPr="0047366E" w:rsidRDefault="00C72385" w:rsidP="00406D9E">
      <w:pPr>
        <w:pStyle w:val="Default"/>
        <w:ind w:firstLine="567"/>
        <w:jc w:val="both"/>
        <w:rPr>
          <w:color w:val="auto"/>
        </w:rPr>
      </w:pPr>
      <w:r w:rsidRPr="0047366E">
        <w:rPr>
          <w:color w:val="auto"/>
        </w:rPr>
        <w:t xml:space="preserve">1.10. Работники, родители, законные представители воспитанников, иные субъекты персональных данных обязаны: </w:t>
      </w:r>
    </w:p>
    <w:p w:rsidR="00C72385" w:rsidRPr="0047366E" w:rsidRDefault="00C72385" w:rsidP="00406D9E">
      <w:pPr>
        <w:pStyle w:val="Default"/>
        <w:ind w:firstLine="567"/>
        <w:jc w:val="both"/>
        <w:rPr>
          <w:color w:val="auto"/>
        </w:rPr>
      </w:pPr>
      <w:r w:rsidRPr="0047366E">
        <w:rPr>
          <w:color w:val="auto"/>
        </w:rPr>
        <w:t xml:space="preserve">1.10.1. В случаях, предусмотренных законодательством, предоставлять Оператору достоверные персональные данные. </w:t>
      </w:r>
    </w:p>
    <w:p w:rsidR="00C72385" w:rsidRPr="0047366E" w:rsidRDefault="00C72385" w:rsidP="00406D9E">
      <w:pPr>
        <w:pStyle w:val="Default"/>
        <w:ind w:firstLine="567"/>
        <w:jc w:val="both"/>
        <w:rPr>
          <w:color w:val="auto"/>
        </w:rPr>
      </w:pPr>
      <w:r w:rsidRPr="0047366E">
        <w:rPr>
          <w:color w:val="auto"/>
        </w:rPr>
        <w:t xml:space="preserve">1.10.2. При изменении персональных данных, обнаружении ошибок или неточностей в них незамедлительно сообщать об этом Оператору. </w:t>
      </w:r>
    </w:p>
    <w:p w:rsidR="00C72385" w:rsidRPr="0047366E" w:rsidRDefault="00C72385" w:rsidP="00406D9E">
      <w:pPr>
        <w:pStyle w:val="Default"/>
        <w:ind w:firstLine="567"/>
        <w:jc w:val="both"/>
        <w:rPr>
          <w:color w:val="auto"/>
        </w:rPr>
      </w:pPr>
      <w:r w:rsidRPr="0047366E">
        <w:rPr>
          <w:color w:val="auto"/>
        </w:rPr>
        <w:t xml:space="preserve">1.11. Субъекты персональных данных вправе: </w:t>
      </w:r>
    </w:p>
    <w:p w:rsidR="00C72385" w:rsidRPr="0047366E" w:rsidRDefault="00C72385" w:rsidP="00406D9E">
      <w:pPr>
        <w:pStyle w:val="Default"/>
        <w:ind w:firstLine="567"/>
        <w:jc w:val="both"/>
        <w:rPr>
          <w:rFonts w:ascii="Calibri" w:hAnsi="Calibri" w:cs="Calibri"/>
          <w:color w:val="auto"/>
        </w:rPr>
      </w:pPr>
      <w:r w:rsidRPr="0047366E">
        <w:rPr>
          <w:color w:val="auto"/>
        </w:rPr>
        <w:t xml:space="preserve">1.11.1. Получать информацию, касающуюся обработки своих персональных данных, кроме случаев, когда такой доступ ограничен федеральными законами. </w:t>
      </w:r>
    </w:p>
    <w:p w:rsidR="00C72385" w:rsidRPr="0047366E" w:rsidRDefault="00C72385" w:rsidP="00406D9E">
      <w:pPr>
        <w:pStyle w:val="Default"/>
        <w:ind w:firstLine="567"/>
        <w:jc w:val="both"/>
        <w:rPr>
          <w:color w:val="auto"/>
        </w:rPr>
      </w:pPr>
      <w:r w:rsidRPr="0047366E">
        <w:rPr>
          <w:color w:val="auto"/>
        </w:rPr>
        <w:t xml:space="preserve">1.11.2. Требовать от Оператора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C72385" w:rsidRPr="0047366E" w:rsidRDefault="00C72385" w:rsidP="00406D9E">
      <w:pPr>
        <w:pStyle w:val="Default"/>
        <w:ind w:firstLine="567"/>
        <w:jc w:val="both"/>
        <w:rPr>
          <w:color w:val="auto"/>
        </w:rPr>
      </w:pPr>
      <w:r w:rsidRPr="0047366E">
        <w:rPr>
          <w:color w:val="auto"/>
        </w:rPr>
        <w:t xml:space="preserve">1.11.3. Дополнить персональные данные оценочного характера заявлением, выражающим собственную точку зрения. </w:t>
      </w:r>
    </w:p>
    <w:p w:rsidR="00C72385" w:rsidRPr="0047366E" w:rsidRDefault="00C72385" w:rsidP="00406D9E">
      <w:pPr>
        <w:pStyle w:val="Default"/>
        <w:ind w:firstLine="567"/>
        <w:jc w:val="both"/>
        <w:rPr>
          <w:color w:val="auto"/>
        </w:rPr>
      </w:pPr>
      <w:r w:rsidRPr="0047366E">
        <w:rPr>
          <w:color w:val="auto"/>
        </w:rPr>
        <w:t xml:space="preserve">1.11.4. Обжаловать действия или бездействие Оператора в уполномоченном органе по защите прав субъектов персональных данных или в судебном порядке. </w:t>
      </w:r>
    </w:p>
    <w:p w:rsidR="001A4B21" w:rsidRPr="0047366E" w:rsidRDefault="001A4B21" w:rsidP="00406D9E">
      <w:pPr>
        <w:pStyle w:val="Default"/>
        <w:ind w:firstLine="567"/>
        <w:jc w:val="both"/>
        <w:rPr>
          <w:b/>
          <w:bCs/>
          <w:color w:val="auto"/>
        </w:rPr>
      </w:pPr>
    </w:p>
    <w:p w:rsidR="00C72385" w:rsidRPr="0047366E" w:rsidRDefault="00C72385" w:rsidP="00406D9E">
      <w:pPr>
        <w:pStyle w:val="Default"/>
        <w:ind w:firstLine="567"/>
        <w:jc w:val="both"/>
        <w:rPr>
          <w:color w:val="auto"/>
        </w:rPr>
      </w:pPr>
      <w:r w:rsidRPr="0047366E">
        <w:rPr>
          <w:b/>
          <w:bCs/>
          <w:color w:val="auto"/>
        </w:rPr>
        <w:t xml:space="preserve">2. Правовые основания обработки персональных данных </w:t>
      </w:r>
    </w:p>
    <w:p w:rsidR="001A4B21" w:rsidRPr="0047366E" w:rsidRDefault="00C72385" w:rsidP="001A4B21">
      <w:pPr>
        <w:pStyle w:val="Default"/>
        <w:ind w:firstLine="567"/>
        <w:jc w:val="both"/>
        <w:rPr>
          <w:color w:val="auto"/>
        </w:rPr>
      </w:pPr>
      <w:r w:rsidRPr="0047366E">
        <w:rPr>
          <w:color w:val="auto"/>
        </w:rPr>
        <w:t>2.1. Правовыми основаниями обработки персональ</w:t>
      </w:r>
      <w:r w:rsidR="00406D9E" w:rsidRPr="0047366E">
        <w:rPr>
          <w:color w:val="auto"/>
        </w:rPr>
        <w:t>ных данных Оператором являются У</w:t>
      </w:r>
      <w:r w:rsidRPr="0047366E">
        <w:rPr>
          <w:color w:val="auto"/>
        </w:rPr>
        <w:t xml:space="preserve">став и нормативные правовые акты, для исполнения которых и в соответствии с которыми Оператор осуществляет обработку персональных данных, в том числе: </w:t>
      </w:r>
    </w:p>
    <w:p w:rsidR="001A4B21" w:rsidRPr="0047366E" w:rsidRDefault="001A4B21" w:rsidP="001A4B21">
      <w:pPr>
        <w:pStyle w:val="Default"/>
        <w:ind w:firstLine="567"/>
        <w:jc w:val="both"/>
        <w:rPr>
          <w:color w:val="auto"/>
        </w:rPr>
      </w:pPr>
      <w:r w:rsidRPr="0047366E">
        <w:rPr>
          <w:color w:val="auto"/>
        </w:rPr>
        <w:t xml:space="preserve">- </w:t>
      </w:r>
      <w:r w:rsidR="00C72385" w:rsidRPr="0047366E">
        <w:rPr>
          <w:color w:val="auto"/>
        </w:rPr>
        <w:t>Трудовой кодекс, иные нормативные правовые акты, содержащие нормы трудового права;</w:t>
      </w:r>
    </w:p>
    <w:p w:rsidR="001A4B21" w:rsidRPr="0047366E" w:rsidRDefault="001A4B21" w:rsidP="001A4B21">
      <w:pPr>
        <w:pStyle w:val="Default"/>
        <w:ind w:firstLine="567"/>
        <w:jc w:val="both"/>
        <w:rPr>
          <w:color w:val="auto"/>
        </w:rPr>
      </w:pPr>
      <w:r w:rsidRPr="0047366E">
        <w:rPr>
          <w:color w:val="auto"/>
        </w:rPr>
        <w:t xml:space="preserve">- </w:t>
      </w:r>
      <w:r w:rsidR="00C72385" w:rsidRPr="0047366E">
        <w:rPr>
          <w:color w:val="auto"/>
        </w:rPr>
        <w:t xml:space="preserve">Бюджетный кодекс; </w:t>
      </w:r>
    </w:p>
    <w:p w:rsidR="001A4B21" w:rsidRPr="0047366E" w:rsidRDefault="001A4B21" w:rsidP="001A4B21">
      <w:pPr>
        <w:pStyle w:val="Default"/>
        <w:ind w:firstLine="567"/>
        <w:jc w:val="both"/>
        <w:rPr>
          <w:color w:val="auto"/>
        </w:rPr>
      </w:pPr>
      <w:r w:rsidRPr="0047366E">
        <w:rPr>
          <w:color w:val="auto"/>
        </w:rPr>
        <w:t xml:space="preserve">- </w:t>
      </w:r>
      <w:r w:rsidR="00C72385" w:rsidRPr="0047366E">
        <w:rPr>
          <w:color w:val="auto"/>
        </w:rPr>
        <w:t>Налоговый кодекс;</w:t>
      </w:r>
      <w:r w:rsidRPr="0047366E">
        <w:rPr>
          <w:color w:val="auto"/>
        </w:rPr>
        <w:t xml:space="preserve"> </w:t>
      </w:r>
    </w:p>
    <w:p w:rsidR="001A4B21" w:rsidRPr="0047366E" w:rsidRDefault="001A4B21" w:rsidP="001A4B21">
      <w:pPr>
        <w:pStyle w:val="Default"/>
        <w:ind w:firstLine="567"/>
        <w:jc w:val="both"/>
        <w:rPr>
          <w:color w:val="auto"/>
        </w:rPr>
      </w:pPr>
      <w:r w:rsidRPr="0047366E">
        <w:rPr>
          <w:color w:val="auto"/>
        </w:rPr>
        <w:t xml:space="preserve">- </w:t>
      </w:r>
      <w:r w:rsidR="00C72385" w:rsidRPr="0047366E">
        <w:rPr>
          <w:color w:val="auto"/>
        </w:rPr>
        <w:t>Гражданский кодекс;</w:t>
      </w:r>
      <w:r w:rsidRPr="0047366E">
        <w:rPr>
          <w:color w:val="auto"/>
        </w:rPr>
        <w:t xml:space="preserve"> </w:t>
      </w:r>
    </w:p>
    <w:p w:rsidR="001A4B21" w:rsidRPr="0047366E" w:rsidRDefault="001A4B21" w:rsidP="001A4B21">
      <w:pPr>
        <w:pStyle w:val="Default"/>
        <w:ind w:firstLine="567"/>
        <w:jc w:val="both"/>
        <w:rPr>
          <w:color w:val="auto"/>
        </w:rPr>
      </w:pPr>
      <w:r w:rsidRPr="0047366E">
        <w:rPr>
          <w:color w:val="auto"/>
        </w:rPr>
        <w:t xml:space="preserve">- </w:t>
      </w:r>
      <w:r w:rsidR="00C72385" w:rsidRPr="0047366E">
        <w:rPr>
          <w:color w:val="auto"/>
        </w:rPr>
        <w:t xml:space="preserve">Семейный кодекс; </w:t>
      </w:r>
      <w:r w:rsidRPr="0047366E">
        <w:rPr>
          <w:color w:val="auto"/>
        </w:rPr>
        <w:t xml:space="preserve"> </w:t>
      </w:r>
    </w:p>
    <w:p w:rsidR="001A4B21" w:rsidRPr="0047366E" w:rsidRDefault="001A4B21" w:rsidP="001A4B21">
      <w:pPr>
        <w:pStyle w:val="Default"/>
        <w:ind w:firstLine="567"/>
        <w:jc w:val="both"/>
        <w:rPr>
          <w:color w:val="auto"/>
        </w:rPr>
      </w:pPr>
      <w:r w:rsidRPr="0047366E">
        <w:rPr>
          <w:color w:val="auto"/>
        </w:rPr>
        <w:t xml:space="preserve">- </w:t>
      </w:r>
      <w:r w:rsidR="00C72385" w:rsidRPr="0047366E">
        <w:rPr>
          <w:color w:val="auto"/>
        </w:rPr>
        <w:t xml:space="preserve">Федеральный закон от 29.12.2012 № 273-ФЗ «Об образовании в Российской Федерации» и принятые в соответствии с ним нормативные правовые акты; </w:t>
      </w:r>
    </w:p>
    <w:p w:rsidR="001A4B21" w:rsidRPr="0047366E" w:rsidRDefault="001A4B21" w:rsidP="001A4B21">
      <w:pPr>
        <w:pStyle w:val="Default"/>
        <w:ind w:firstLine="567"/>
        <w:jc w:val="both"/>
        <w:rPr>
          <w:color w:val="auto"/>
        </w:rPr>
      </w:pPr>
      <w:r w:rsidRPr="0047366E">
        <w:rPr>
          <w:color w:val="auto"/>
        </w:rPr>
        <w:t xml:space="preserve">- </w:t>
      </w:r>
      <w:r w:rsidR="00C72385" w:rsidRPr="0047366E">
        <w:rPr>
          <w:color w:val="auto"/>
        </w:rPr>
        <w:t>социальное, пенсионное и страховое законодательство Российской Федерации;</w:t>
      </w:r>
    </w:p>
    <w:p w:rsidR="00C72385" w:rsidRPr="0047366E" w:rsidRDefault="001A4B21" w:rsidP="001A4B21">
      <w:pPr>
        <w:pStyle w:val="Default"/>
        <w:ind w:firstLine="567"/>
        <w:jc w:val="both"/>
        <w:rPr>
          <w:color w:val="auto"/>
        </w:rPr>
      </w:pPr>
      <w:r w:rsidRPr="0047366E">
        <w:rPr>
          <w:color w:val="auto"/>
        </w:rPr>
        <w:t xml:space="preserve">- </w:t>
      </w:r>
      <w:r w:rsidR="00C72385" w:rsidRPr="0047366E">
        <w:rPr>
          <w:color w:val="auto"/>
        </w:rPr>
        <w:t xml:space="preserve">законодательство в сфере безопасности, в том числе антитеррористической защищенности. </w:t>
      </w:r>
    </w:p>
    <w:p w:rsidR="00C72385" w:rsidRPr="0047366E" w:rsidRDefault="00C72385" w:rsidP="001A4B21">
      <w:pPr>
        <w:pStyle w:val="Default"/>
        <w:ind w:firstLine="567"/>
        <w:jc w:val="both"/>
        <w:rPr>
          <w:color w:val="auto"/>
        </w:rPr>
      </w:pPr>
      <w:r w:rsidRPr="0047366E">
        <w:rPr>
          <w:color w:val="auto"/>
        </w:rPr>
        <w:lastRenderedPageBreak/>
        <w:t xml:space="preserve">2.2. Правовыми основаниями обработки персональных данных Оператором также являются договоры с физическими лицами, заявления (согласия, доверенности) родителей (законных представителей) воспитанников, согласия на обработку персональных данных. </w:t>
      </w:r>
    </w:p>
    <w:p w:rsidR="001A4B21" w:rsidRPr="0047366E" w:rsidRDefault="001A4B21" w:rsidP="001A4B21">
      <w:pPr>
        <w:pStyle w:val="Default"/>
        <w:ind w:firstLine="567"/>
        <w:jc w:val="both"/>
        <w:rPr>
          <w:color w:val="auto"/>
        </w:rPr>
      </w:pPr>
    </w:p>
    <w:p w:rsidR="00C72385" w:rsidRPr="0047366E" w:rsidRDefault="00C72385" w:rsidP="001A4B21">
      <w:pPr>
        <w:pStyle w:val="Default"/>
        <w:ind w:firstLine="567"/>
        <w:jc w:val="both"/>
        <w:rPr>
          <w:color w:val="auto"/>
        </w:rPr>
      </w:pPr>
      <w:r w:rsidRPr="0047366E">
        <w:rPr>
          <w:b/>
          <w:bCs/>
          <w:color w:val="auto"/>
        </w:rPr>
        <w:t xml:space="preserve">3. Цели обработки персональных данных, их категории и перечень, категории субъектов, персональные данные которых обрабатываются, способы, сроки их обработки и хранения, порядок уничтожения персональных данных </w:t>
      </w:r>
    </w:p>
    <w:p w:rsidR="001A4B21" w:rsidRPr="0047366E" w:rsidRDefault="00C72385" w:rsidP="001A4B21">
      <w:pPr>
        <w:pStyle w:val="Default"/>
        <w:rPr>
          <w:color w:val="auto"/>
        </w:rPr>
      </w:pPr>
      <w:r w:rsidRPr="0047366E">
        <w:rPr>
          <w:color w:val="auto"/>
        </w:rPr>
        <w:t xml:space="preserve">3.1 Оператор может обрабатывать персональные данные следующих категорий субъектов персональных данных: </w:t>
      </w:r>
    </w:p>
    <w:p w:rsidR="00C72385" w:rsidRPr="0047366E" w:rsidRDefault="001A4B21" w:rsidP="001A4B21">
      <w:pPr>
        <w:pStyle w:val="Default"/>
        <w:ind w:firstLine="567"/>
        <w:jc w:val="both"/>
        <w:rPr>
          <w:color w:val="auto"/>
        </w:rPr>
      </w:pPr>
      <w:r w:rsidRPr="0047366E">
        <w:rPr>
          <w:color w:val="auto"/>
        </w:rPr>
        <w:t xml:space="preserve">- </w:t>
      </w:r>
      <w:r w:rsidR="00C72385" w:rsidRPr="0047366E">
        <w:rPr>
          <w:color w:val="auto"/>
        </w:rPr>
        <w:t xml:space="preserve">работники, уволенные работники – для целей обеспечения соблюдения трудового законодательства РФ и иных непосредственно связанных с ним отношений, обеспечение пропускного режима на территории Оператора; </w:t>
      </w:r>
    </w:p>
    <w:p w:rsidR="00C72385" w:rsidRPr="0047366E" w:rsidRDefault="001A4B21" w:rsidP="001A4B21">
      <w:pPr>
        <w:pStyle w:val="Default"/>
        <w:spacing w:after="35"/>
        <w:ind w:firstLine="567"/>
        <w:jc w:val="both"/>
        <w:rPr>
          <w:color w:val="auto"/>
        </w:rPr>
      </w:pPr>
      <w:r w:rsidRPr="0047366E">
        <w:rPr>
          <w:color w:val="auto"/>
        </w:rPr>
        <w:t xml:space="preserve">- </w:t>
      </w:r>
      <w:r w:rsidR="00C72385" w:rsidRPr="0047366E">
        <w:rPr>
          <w:color w:val="auto"/>
        </w:rPr>
        <w:t xml:space="preserve">воспитанники, законные представители воспитанников – для целей обеспечения соблюдения законодательства РФ в сфере образования, обеспечение пропускного режима на территории Оператора; </w:t>
      </w:r>
    </w:p>
    <w:p w:rsidR="00C72385" w:rsidRPr="0047366E" w:rsidRDefault="001A4B21" w:rsidP="001A4B21">
      <w:pPr>
        <w:pStyle w:val="Default"/>
        <w:spacing w:after="35"/>
        <w:ind w:firstLine="567"/>
        <w:jc w:val="both"/>
        <w:rPr>
          <w:color w:val="auto"/>
        </w:rPr>
      </w:pPr>
      <w:r w:rsidRPr="0047366E">
        <w:rPr>
          <w:color w:val="auto"/>
        </w:rPr>
        <w:t xml:space="preserve">- </w:t>
      </w:r>
      <w:r w:rsidR="00C72385" w:rsidRPr="0047366E">
        <w:rPr>
          <w:color w:val="auto"/>
        </w:rPr>
        <w:t>кандидаты на работу (соискатели) – для целей подбора персонала (соискателей) на вакантные должности оператора, по</w:t>
      </w:r>
      <w:r w:rsidRPr="0047366E">
        <w:rPr>
          <w:color w:val="auto"/>
        </w:rPr>
        <w:t>сетители МДОУ «Детский сад № 38</w:t>
      </w:r>
      <w:r w:rsidR="00C72385" w:rsidRPr="0047366E">
        <w:rPr>
          <w:color w:val="auto"/>
        </w:rPr>
        <w:t xml:space="preserve">» -обеспечение пропускного режима на территории Оператора; </w:t>
      </w:r>
    </w:p>
    <w:p w:rsidR="00C72385" w:rsidRDefault="001A4B21" w:rsidP="001A4B21">
      <w:pPr>
        <w:pStyle w:val="Default"/>
        <w:ind w:firstLine="567"/>
        <w:jc w:val="both"/>
        <w:rPr>
          <w:color w:val="auto"/>
        </w:rPr>
      </w:pPr>
      <w:r w:rsidRPr="0047366E">
        <w:rPr>
          <w:color w:val="auto"/>
        </w:rPr>
        <w:t xml:space="preserve">-  </w:t>
      </w:r>
      <w:r w:rsidR="00C72385" w:rsidRPr="0047366E">
        <w:rPr>
          <w:color w:val="auto"/>
        </w:rPr>
        <w:t>посетители официально</w:t>
      </w:r>
      <w:r w:rsidRPr="0047366E">
        <w:rPr>
          <w:color w:val="auto"/>
        </w:rPr>
        <w:t>го сайта МДОУ «Детский сад № 38</w:t>
      </w:r>
      <w:r w:rsidR="00C72385" w:rsidRPr="0047366E">
        <w:rPr>
          <w:color w:val="auto"/>
        </w:rPr>
        <w:t xml:space="preserve">» -в целях обработки вопросов, жалоб и предложений. </w:t>
      </w:r>
    </w:p>
    <w:p w:rsidR="0047366E" w:rsidRPr="0047366E" w:rsidRDefault="0047366E" w:rsidP="001A4B21">
      <w:pPr>
        <w:pStyle w:val="Default"/>
        <w:ind w:firstLine="567"/>
        <w:jc w:val="both"/>
        <w:rPr>
          <w:color w:val="auto"/>
        </w:rPr>
      </w:pP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185"/>
        <w:gridCol w:w="2571"/>
        <w:gridCol w:w="201"/>
        <w:gridCol w:w="533"/>
        <w:gridCol w:w="3855"/>
      </w:tblGrid>
      <w:tr w:rsidR="0047366E" w:rsidRPr="005B0F7E" w:rsidTr="002A4845">
        <w:tc>
          <w:tcPr>
            <w:tcW w:w="2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Категории данных</w:t>
            </w:r>
          </w:p>
        </w:tc>
        <w:tc>
          <w:tcPr>
            <w:tcW w:w="330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Персональные данные</w:t>
            </w:r>
          </w:p>
        </w:tc>
        <w:tc>
          <w:tcPr>
            <w:tcW w:w="38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Специальные данные</w:t>
            </w:r>
          </w:p>
        </w:tc>
      </w:tr>
      <w:tr w:rsidR="0047366E" w:rsidRPr="005B0F7E" w:rsidTr="002A4845">
        <w:tc>
          <w:tcPr>
            <w:tcW w:w="934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1</w:t>
            </w:r>
            <w:r w:rsidRPr="005B0F7E">
              <w:rPr>
                <w:rFonts w:ascii="Times New Roman" w:hAnsi="Times New Roman" w:cs="Times New Roman"/>
                <w:b/>
                <w:bCs/>
                <w:bdr w:val="none" w:sz="0" w:space="0" w:color="auto" w:frame="1"/>
              </w:rPr>
              <w:t>. Цель обработки:  Подбор персонала на вакантные должности</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Категории субъектов</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Кандидаты на работу (соискатели)</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Перечень данных</w:t>
            </w:r>
          </w:p>
        </w:tc>
        <w:tc>
          <w:tcPr>
            <w:tcW w:w="330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47366E" w:rsidRDefault="0047366E" w:rsidP="0047366E">
            <w:pPr>
              <w:spacing w:after="160"/>
              <w:rPr>
                <w:rFonts w:ascii="Times New Roman" w:hAnsi="Times New Roman" w:cs="Times New Roman"/>
              </w:rPr>
            </w:pPr>
            <w:r w:rsidRPr="005B0F7E">
              <w:rPr>
                <w:rFonts w:ascii="Times New Roman" w:hAnsi="Times New Roman" w:cs="Times New Roman"/>
              </w:rPr>
              <w:t>фамилия, имя, отчество;</w:t>
            </w:r>
            <w:r>
              <w:rPr>
                <w:rFonts w:ascii="Times New Roman" w:hAnsi="Times New Roman" w:cs="Times New Roman"/>
              </w:rPr>
              <w:t xml:space="preserve"> </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пол;</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гражданство;</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год рождения;</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месяц рождения;</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дата рождения;</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место рождения;</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номер телефона;</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адрес электронной почты;</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сведения об образовании;</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сведения о квалификации;</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сведения о профессиональной подготовке и повышении квалификации;</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профессия;</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 xml:space="preserve">сведения о трудовой </w:t>
            </w:r>
            <w:r w:rsidRPr="005B0F7E">
              <w:rPr>
                <w:rFonts w:ascii="Times New Roman" w:hAnsi="Times New Roman" w:cs="Times New Roman"/>
              </w:rPr>
              <w:lastRenderedPageBreak/>
              <w:t>деятельности;</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иные персональные данные, предоставляемые соискателями по их желанию</w:t>
            </w:r>
          </w:p>
        </w:tc>
        <w:tc>
          <w:tcPr>
            <w:tcW w:w="3855" w:type="dxa"/>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lastRenderedPageBreak/>
              <w:t> </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lastRenderedPageBreak/>
              <w:t>Способы</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обработки</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Смешанная обработка, с передачей по внутренней сети юридического лица, без передачи по сети Интернет, накопление, использование хранение, уничтожение</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Сроки обработки</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 до достижения целей обработки персональных данных;</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 в связи с отзывом согласия на обработку персональных данных;</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Сроки хранения</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В течение срока, установленного номенклатурой дел в зависимости от типа документа, в котором содержатся персональные данные, в том числе для анкеты (резюме) соискателя – 30 дней</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Порядок</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уничтожения</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proofErr w:type="gramStart"/>
            <w:r w:rsidRPr="005B0F7E">
              <w:rPr>
                <w:rFonts w:ascii="Times New Roman" w:hAnsi="Times New Roman" w:cs="Times New Roman"/>
              </w:rPr>
              <w:t>В соответствии с Регламентом уничтожения персональных данных в Учреждении в зависимости от способа</w:t>
            </w:r>
            <w:proofErr w:type="gramEnd"/>
            <w:r w:rsidRPr="005B0F7E">
              <w:rPr>
                <w:rFonts w:ascii="Times New Roman" w:hAnsi="Times New Roman" w:cs="Times New Roman"/>
              </w:rPr>
              <w:t xml:space="preserve"> обработки персональных данных и типа носителя персональных данных</w:t>
            </w:r>
          </w:p>
        </w:tc>
      </w:tr>
      <w:tr w:rsidR="0047366E" w:rsidRPr="005B0F7E" w:rsidTr="002A4845">
        <w:tc>
          <w:tcPr>
            <w:tcW w:w="934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jc w:val="both"/>
              <w:rPr>
                <w:rFonts w:ascii="Times New Roman" w:hAnsi="Times New Roman" w:cs="Times New Roman"/>
              </w:rPr>
            </w:pPr>
            <w:r w:rsidRPr="005B0F7E">
              <w:rPr>
                <w:rFonts w:ascii="Times New Roman" w:hAnsi="Times New Roman" w:cs="Times New Roman"/>
                <w:b/>
                <w:bCs/>
                <w:bdr w:val="none" w:sz="0" w:space="0" w:color="auto" w:frame="1"/>
              </w:rPr>
              <w:t>2. Цель обработки: обеспечение соблюдения трудового законодательства РФ</w:t>
            </w:r>
          </w:p>
          <w:p w:rsidR="0047366E" w:rsidRPr="005B0F7E" w:rsidRDefault="0047366E" w:rsidP="0047366E">
            <w:pPr>
              <w:spacing w:after="160"/>
              <w:jc w:val="both"/>
              <w:rPr>
                <w:rFonts w:ascii="Times New Roman" w:hAnsi="Times New Roman" w:cs="Times New Roman"/>
              </w:rPr>
            </w:pPr>
            <w:r w:rsidRPr="005B0F7E">
              <w:rPr>
                <w:rFonts w:ascii="Times New Roman" w:hAnsi="Times New Roman" w:cs="Times New Roman"/>
              </w:rPr>
              <w:t> </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Категории данных</w:t>
            </w:r>
          </w:p>
        </w:tc>
        <w:tc>
          <w:tcPr>
            <w:tcW w:w="277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Персональные данные</w:t>
            </w:r>
          </w:p>
        </w:tc>
        <w:tc>
          <w:tcPr>
            <w:tcW w:w="43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Специальные персональные данные</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Категории субъектов</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Работники, Уволенные работники</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Перечень данных</w:t>
            </w:r>
          </w:p>
        </w:tc>
        <w:tc>
          <w:tcPr>
            <w:tcW w:w="277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фамилия, имя, отчество;</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пол;</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гражданство;</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год рождения;</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месяц рождения;</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дата рождения;</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место рождения;</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данные документа, удостоверяющего личность;</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адрес регистрации;</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адрес места жительства;</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номер телефона;</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адрес электронной почты;</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СНИЛС;</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lastRenderedPageBreak/>
              <w:t>ИНН;</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сведения об образовании;</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сведения о квалификации;</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сведения о профессиональной подготовке и повышении квалификации;</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семейное положение;</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доходы;</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реквизиты банковской карты;</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номер расчетного счета;</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номер лицевого счета;</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профессия;</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должность;</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отношение к воинской обязанности, сведения о воинском учете;</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иные персональные данные, предоставляемые работниками в соответствии с требованиями трудового законодательства</w:t>
            </w:r>
          </w:p>
        </w:tc>
        <w:tc>
          <w:tcPr>
            <w:tcW w:w="43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lastRenderedPageBreak/>
              <w:t>сведения о состоянии здоровья;</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сведения о судимости</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lastRenderedPageBreak/>
              <w:t>Способы обработки</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Смешанная обработка, с передачей по внутренней сети юридического лица, без передачи по сети Интернет, накопление, использование хранение, уничтожение</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Сроки обработки</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 до достижения целей обработки персональных данных;</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 в связи с отзывом согласия на обработку персональных данных;</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Сроки хранения</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Порядок уничтожения</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proofErr w:type="gramStart"/>
            <w:r w:rsidRPr="005B0F7E">
              <w:rPr>
                <w:rFonts w:ascii="Times New Roman" w:hAnsi="Times New Roman" w:cs="Times New Roman"/>
              </w:rPr>
              <w:t>В соответствии с Регламентом уничтожения персональных данных в Учреждении в зависимости от способа</w:t>
            </w:r>
            <w:proofErr w:type="gramEnd"/>
            <w:r w:rsidRPr="005B0F7E">
              <w:rPr>
                <w:rFonts w:ascii="Times New Roman" w:hAnsi="Times New Roman" w:cs="Times New Roman"/>
              </w:rPr>
              <w:t xml:space="preserve"> обработки персональных данных и типа носителя персональных данных</w:t>
            </w:r>
          </w:p>
        </w:tc>
      </w:tr>
      <w:tr w:rsidR="0047366E" w:rsidRPr="005B0F7E" w:rsidTr="002A4845">
        <w:tc>
          <w:tcPr>
            <w:tcW w:w="934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jc w:val="both"/>
              <w:rPr>
                <w:rFonts w:ascii="Times New Roman" w:hAnsi="Times New Roman" w:cs="Times New Roman"/>
              </w:rPr>
            </w:pPr>
            <w:r w:rsidRPr="005B0F7E">
              <w:rPr>
                <w:rFonts w:ascii="Times New Roman" w:hAnsi="Times New Roman" w:cs="Times New Roman"/>
                <w:b/>
                <w:bCs/>
                <w:bdr w:val="none" w:sz="0" w:space="0" w:color="auto" w:frame="1"/>
              </w:rPr>
              <w:t>3. Цель обработки: обеспечение пропускного режима на территорию Оператора</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lastRenderedPageBreak/>
              <w:t>Категории данных</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Персональные данные</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Перечень данных</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фамилия, имя, отчество</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Категории субъектов</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 xml:space="preserve">Посетители, Работники, Уволенные работники, Кандидаты на работу (соискатели), Законные представители </w:t>
            </w:r>
            <w:r>
              <w:rPr>
                <w:rFonts w:ascii="Times New Roman" w:hAnsi="Times New Roman" w:cs="Times New Roman"/>
              </w:rPr>
              <w:t>воспитанников</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Способы обработки</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proofErr w:type="gramStart"/>
            <w:r w:rsidRPr="005B0F7E">
              <w:rPr>
                <w:rFonts w:ascii="Times New Roman" w:hAnsi="Times New Roman" w:cs="Times New Roman"/>
              </w:rPr>
              <w:t>Неавтоматизированная</w:t>
            </w:r>
            <w:proofErr w:type="gramEnd"/>
            <w:r w:rsidRPr="005B0F7E">
              <w:rPr>
                <w:rFonts w:ascii="Times New Roman" w:hAnsi="Times New Roman" w:cs="Times New Roman"/>
              </w:rPr>
              <w:t>, внесение персональных данных в журнал учета посетителей, накопление, использование хранение, уничтожение</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Сроки обработки</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 до достижения целей обработки персональных данных;</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 в связи с отзывом согласия на обработку персональных данных;</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Сроки хранения</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В течение срока, установленного номенклатурой дел в зависимости от типа документа, в котором содержатся персональные данные</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Порядок уничтожения</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proofErr w:type="gramStart"/>
            <w:r w:rsidRPr="005B0F7E">
              <w:rPr>
                <w:rFonts w:ascii="Times New Roman" w:hAnsi="Times New Roman" w:cs="Times New Roman"/>
              </w:rPr>
              <w:t>В соответствии с Регламентом уничтожения персональных данных в Учреждении в зависимости от способа</w:t>
            </w:r>
            <w:proofErr w:type="gramEnd"/>
            <w:r w:rsidRPr="005B0F7E">
              <w:rPr>
                <w:rFonts w:ascii="Times New Roman" w:hAnsi="Times New Roman" w:cs="Times New Roman"/>
              </w:rPr>
              <w:t xml:space="preserve"> обработки персональных данных и типа носителя персональных данных</w:t>
            </w:r>
          </w:p>
        </w:tc>
      </w:tr>
      <w:tr w:rsidR="0047366E" w:rsidRPr="005B0F7E" w:rsidTr="002A4845">
        <w:tc>
          <w:tcPr>
            <w:tcW w:w="934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jc w:val="both"/>
              <w:rPr>
                <w:rFonts w:ascii="Times New Roman" w:hAnsi="Times New Roman" w:cs="Times New Roman"/>
              </w:rPr>
            </w:pPr>
            <w:r w:rsidRPr="005B0F7E">
              <w:rPr>
                <w:rFonts w:ascii="Times New Roman" w:hAnsi="Times New Roman" w:cs="Times New Roman"/>
                <w:b/>
                <w:bCs/>
                <w:bdr w:val="none" w:sz="0" w:space="0" w:color="auto" w:frame="1"/>
              </w:rPr>
              <w:t>4. Цель обработки: обеспечение соблюдения законодательства РФ в сфере образования</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Категории данных</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Персональные данные</w:t>
            </w:r>
          </w:p>
        </w:tc>
        <w:tc>
          <w:tcPr>
            <w:tcW w:w="458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Специальные персональные данные</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Категории субъектов</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Pr>
                <w:rFonts w:ascii="Times New Roman" w:hAnsi="Times New Roman" w:cs="Times New Roman"/>
              </w:rPr>
              <w:t>Воспитанники</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Перечень данных</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фамилия, имя, отчество;</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пол;</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гражданство;</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год рождения;</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месяц рождения;</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дата рождения;</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место рождения;</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данные документа, удостоверяющего личность;</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адрес регистрации;</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адрес места жительства;</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номер телефона;</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адрес электронной почты;</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СНИЛС;</w:t>
            </w:r>
          </w:p>
          <w:p w:rsidR="0047366E" w:rsidRPr="005B0F7E" w:rsidRDefault="0047366E" w:rsidP="00257B9E">
            <w:pPr>
              <w:spacing w:after="160"/>
              <w:rPr>
                <w:rFonts w:ascii="Times New Roman" w:hAnsi="Times New Roman" w:cs="Times New Roman"/>
              </w:rPr>
            </w:pPr>
            <w:r w:rsidRPr="005B0F7E">
              <w:rPr>
                <w:rFonts w:ascii="Times New Roman" w:hAnsi="Times New Roman" w:cs="Times New Roman"/>
              </w:rPr>
              <w:lastRenderedPageBreak/>
              <w:t xml:space="preserve">иные персональные данные, предоставляемые </w:t>
            </w:r>
            <w:r>
              <w:rPr>
                <w:rFonts w:ascii="Times New Roman" w:hAnsi="Times New Roman" w:cs="Times New Roman"/>
              </w:rPr>
              <w:t>законными представи</w:t>
            </w:r>
            <w:r w:rsidR="00257B9E">
              <w:rPr>
                <w:rFonts w:ascii="Times New Roman" w:hAnsi="Times New Roman" w:cs="Times New Roman"/>
              </w:rPr>
              <w:t>телями</w:t>
            </w:r>
            <w:r>
              <w:rPr>
                <w:rFonts w:ascii="Times New Roman" w:hAnsi="Times New Roman" w:cs="Times New Roman"/>
              </w:rPr>
              <w:t xml:space="preserve"> воспитанников </w:t>
            </w:r>
            <w:r w:rsidRPr="005B0F7E">
              <w:rPr>
                <w:rFonts w:ascii="Times New Roman" w:hAnsi="Times New Roman" w:cs="Times New Roman"/>
              </w:rPr>
              <w:t xml:space="preserve">необходимые </w:t>
            </w:r>
            <w:proofErr w:type="gramStart"/>
            <w:r w:rsidRPr="005B0F7E">
              <w:rPr>
                <w:rFonts w:ascii="Times New Roman" w:hAnsi="Times New Roman" w:cs="Times New Roman"/>
              </w:rPr>
              <w:t>для</w:t>
            </w:r>
            <w:proofErr w:type="gramEnd"/>
            <w:r w:rsidRPr="005B0F7E">
              <w:rPr>
                <w:rFonts w:ascii="Times New Roman" w:hAnsi="Times New Roman" w:cs="Times New Roman"/>
              </w:rPr>
              <w:t xml:space="preserve"> </w:t>
            </w:r>
            <w:proofErr w:type="gramStart"/>
            <w:r w:rsidRPr="005B0F7E">
              <w:rPr>
                <w:rFonts w:ascii="Times New Roman" w:hAnsi="Times New Roman" w:cs="Times New Roman"/>
              </w:rPr>
              <w:t>обеспечение</w:t>
            </w:r>
            <w:proofErr w:type="gramEnd"/>
            <w:r w:rsidRPr="005B0F7E">
              <w:rPr>
                <w:rFonts w:ascii="Times New Roman" w:hAnsi="Times New Roman" w:cs="Times New Roman"/>
              </w:rPr>
              <w:t xml:space="preserve"> соблюдения законодательства РФ в сфере образования и/или заключения и исполнения договоров</w:t>
            </w:r>
          </w:p>
        </w:tc>
        <w:tc>
          <w:tcPr>
            <w:tcW w:w="458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lastRenderedPageBreak/>
              <w:t>сведения о состоянии здоровья</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lastRenderedPageBreak/>
              <w:t>Способы обработки</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Смешанная обработка, с передачей по внутренней сети юридического лица, без передачи по сети Интернет, накопление, использование хранение, уничтожение</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Сроки обработки</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 до достижения целей обработки персональных данных;</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 в связи с отзывом согласия на обработку персональных данных;</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Сроки хранения</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В течение срока, установленного номенклатурой дел в зависимости от типа документа, в котором содержатся персональные данные</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Порядок уничтожения</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proofErr w:type="gramStart"/>
            <w:r w:rsidRPr="005B0F7E">
              <w:rPr>
                <w:rFonts w:ascii="Times New Roman" w:hAnsi="Times New Roman" w:cs="Times New Roman"/>
              </w:rPr>
              <w:t>В соответствии с Регламентом уничтожения персональных данных в Учреждении в зависимости от способа</w:t>
            </w:r>
            <w:proofErr w:type="gramEnd"/>
            <w:r w:rsidRPr="005B0F7E">
              <w:rPr>
                <w:rFonts w:ascii="Times New Roman" w:hAnsi="Times New Roman" w:cs="Times New Roman"/>
              </w:rPr>
              <w:t xml:space="preserve"> обработки персональных данных и типа носителя персональных данных</w:t>
            </w:r>
          </w:p>
        </w:tc>
      </w:tr>
      <w:tr w:rsidR="0047366E" w:rsidRPr="005B0F7E" w:rsidTr="002A4845">
        <w:tc>
          <w:tcPr>
            <w:tcW w:w="934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jc w:val="both"/>
              <w:rPr>
                <w:rFonts w:ascii="Times New Roman" w:hAnsi="Times New Roman" w:cs="Times New Roman"/>
              </w:rPr>
            </w:pPr>
            <w:r w:rsidRPr="005B0F7E">
              <w:rPr>
                <w:rFonts w:ascii="Times New Roman" w:hAnsi="Times New Roman" w:cs="Times New Roman"/>
                <w:b/>
                <w:bCs/>
                <w:bdr w:val="none" w:sz="0" w:space="0" w:color="auto" w:frame="1"/>
              </w:rPr>
              <w:t>5. Цель обработки: обеспечение соблюдения законодательства РФ в сфере образования</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Категории данных</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Персональные данные</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Категории субъектов</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257B9E">
            <w:pPr>
              <w:spacing w:after="160"/>
              <w:rPr>
                <w:rFonts w:ascii="Times New Roman" w:hAnsi="Times New Roman" w:cs="Times New Roman"/>
              </w:rPr>
            </w:pPr>
            <w:r w:rsidRPr="005B0F7E">
              <w:rPr>
                <w:rFonts w:ascii="Times New Roman" w:hAnsi="Times New Roman" w:cs="Times New Roman"/>
              </w:rPr>
              <w:t xml:space="preserve">Законные представители </w:t>
            </w:r>
            <w:r w:rsidR="00257B9E">
              <w:rPr>
                <w:rFonts w:ascii="Times New Roman" w:hAnsi="Times New Roman" w:cs="Times New Roman"/>
              </w:rPr>
              <w:t>воспитанников</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Перечень данных</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фамилия, имя, отчество;</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пол;</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год рождения;</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месяц рождения;</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дата рождения;</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данные документа, удостоверяющего личность;</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адрес регистрации;</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адрес места жительства;</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номер телефона;</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адрес электронной почты;</w:t>
            </w:r>
          </w:p>
          <w:p w:rsidR="0047366E" w:rsidRPr="005B0F7E" w:rsidRDefault="0047366E" w:rsidP="00257B9E">
            <w:pPr>
              <w:spacing w:after="160"/>
              <w:rPr>
                <w:rFonts w:ascii="Times New Roman" w:hAnsi="Times New Roman" w:cs="Times New Roman"/>
              </w:rPr>
            </w:pPr>
            <w:r w:rsidRPr="005B0F7E">
              <w:rPr>
                <w:rFonts w:ascii="Times New Roman" w:hAnsi="Times New Roman" w:cs="Times New Roman"/>
              </w:rPr>
              <w:t xml:space="preserve">иные персональные данные, предоставляемые Законными представителями </w:t>
            </w:r>
            <w:r w:rsidR="00257B9E">
              <w:rPr>
                <w:rFonts w:ascii="Times New Roman" w:hAnsi="Times New Roman" w:cs="Times New Roman"/>
              </w:rPr>
              <w:t xml:space="preserve">воспитанников необходимые для </w:t>
            </w:r>
            <w:proofErr w:type="spellStart"/>
            <w:r w:rsidR="00257B9E">
              <w:rPr>
                <w:rFonts w:ascii="Times New Roman" w:hAnsi="Times New Roman" w:cs="Times New Roman"/>
              </w:rPr>
              <w:t>обеспечени</w:t>
            </w:r>
            <w:proofErr w:type="spellEnd"/>
            <w:r w:rsidRPr="005B0F7E">
              <w:rPr>
                <w:rFonts w:ascii="Times New Roman" w:hAnsi="Times New Roman" w:cs="Times New Roman"/>
              </w:rPr>
              <w:t xml:space="preserve"> </w:t>
            </w:r>
            <w:r w:rsidRPr="005B0F7E">
              <w:rPr>
                <w:rFonts w:ascii="Times New Roman" w:hAnsi="Times New Roman" w:cs="Times New Roman"/>
              </w:rPr>
              <w:lastRenderedPageBreak/>
              <w:t>соблюдения законодательства РФ в сфере образования и/или заключения и исполнения договоров</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lastRenderedPageBreak/>
              <w:t>Способы обработки</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Смешанная обработка, с передачей по внутренней сети юридического лица, без передачи по сети Интернет, накопление, хранение, уничтожение</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Сроки обработки</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 до достижения целей обработки персональных данных;</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 в связи с отзывом согласия на обработку персональных данных;</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Сроки хранения</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В течение срока, установленного номенклатурой дел в зависимости от типа документа, в котором содержатся персональные данные</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Порядок уничтожения</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proofErr w:type="gramStart"/>
            <w:r w:rsidRPr="005B0F7E">
              <w:rPr>
                <w:rFonts w:ascii="Times New Roman" w:hAnsi="Times New Roman" w:cs="Times New Roman"/>
              </w:rPr>
              <w:t>В соответствии с Регламентом уничтожения персональных данных в Учреждении в зависимости от способа</w:t>
            </w:r>
            <w:proofErr w:type="gramEnd"/>
            <w:r w:rsidRPr="005B0F7E">
              <w:rPr>
                <w:rFonts w:ascii="Times New Roman" w:hAnsi="Times New Roman" w:cs="Times New Roman"/>
              </w:rPr>
              <w:t xml:space="preserve"> обработки персональных данных и типа носителя персональных данных</w:t>
            </w:r>
          </w:p>
        </w:tc>
      </w:tr>
      <w:tr w:rsidR="0047366E" w:rsidRPr="005B0F7E" w:rsidTr="002A4845">
        <w:tc>
          <w:tcPr>
            <w:tcW w:w="934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b/>
                <w:bCs/>
                <w:bdr w:val="none" w:sz="0" w:space="0" w:color="auto" w:frame="1"/>
                <w:shd w:val="clear" w:color="auto" w:fill="FFFFFF"/>
              </w:rPr>
              <w:t>6. Цель обработки: обработка вопросов, жалоб и предложений от посетителей сайта</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Категории субъектов</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257B9E" w:rsidRDefault="0047366E" w:rsidP="00257B9E">
            <w:pPr>
              <w:rPr>
                <w:rFonts w:ascii="Times New Roman" w:hAnsi="Times New Roman" w:cs="Times New Roman"/>
              </w:rPr>
            </w:pPr>
            <w:r w:rsidRPr="00257B9E">
              <w:rPr>
                <w:rFonts w:ascii="Times New Roman" w:hAnsi="Times New Roman" w:cs="Times New Roman"/>
              </w:rPr>
              <w:t xml:space="preserve">посетитель сайта – физическое лицо, принявшее </w:t>
            </w:r>
            <w:proofErr w:type="gramStart"/>
            <w:r w:rsidRPr="00257B9E">
              <w:rPr>
                <w:rFonts w:ascii="Times New Roman" w:hAnsi="Times New Roman" w:cs="Times New Roman"/>
              </w:rPr>
              <w:t>настоящую</w:t>
            </w:r>
            <w:proofErr w:type="gramEnd"/>
          </w:p>
          <w:p w:rsidR="0047366E" w:rsidRPr="00257B9E" w:rsidRDefault="0047366E" w:rsidP="00257B9E">
            <w:pPr>
              <w:rPr>
                <w:rFonts w:ascii="Times New Roman" w:hAnsi="Times New Roman" w:cs="Times New Roman"/>
              </w:rPr>
            </w:pPr>
            <w:r w:rsidRPr="00257B9E">
              <w:rPr>
                <w:rFonts w:ascii="Times New Roman" w:hAnsi="Times New Roman" w:cs="Times New Roman"/>
              </w:rPr>
              <w:t>Политику обработки персональных данных путем предоставления Оператору своих персональных</w:t>
            </w:r>
          </w:p>
          <w:p w:rsidR="0047366E" w:rsidRPr="005B0F7E" w:rsidRDefault="0047366E" w:rsidP="00257B9E">
            <w:r w:rsidRPr="00257B9E">
              <w:rPr>
                <w:rFonts w:ascii="Times New Roman" w:hAnsi="Times New Roman" w:cs="Times New Roman"/>
              </w:rPr>
              <w:t>данных в требуемом Оператором составе и объеме.</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Перечень данных</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57B9E" w:rsidRDefault="0047366E" w:rsidP="00257B9E">
            <w:pPr>
              <w:spacing w:after="160"/>
              <w:rPr>
                <w:rFonts w:ascii="Times New Roman" w:hAnsi="Times New Roman" w:cs="Times New Roman"/>
              </w:rPr>
            </w:pPr>
            <w:r w:rsidRPr="005B0F7E">
              <w:rPr>
                <w:rFonts w:ascii="Times New Roman" w:hAnsi="Times New Roman" w:cs="Times New Roman"/>
              </w:rPr>
              <w:t>фамилия, имя, отчество;</w:t>
            </w:r>
          </w:p>
          <w:p w:rsidR="00257B9E" w:rsidRDefault="0047366E" w:rsidP="00257B9E">
            <w:pPr>
              <w:spacing w:after="160"/>
              <w:rPr>
                <w:rFonts w:ascii="Times New Roman" w:hAnsi="Times New Roman" w:cs="Times New Roman"/>
              </w:rPr>
            </w:pPr>
            <w:r w:rsidRPr="005B0F7E">
              <w:rPr>
                <w:rFonts w:ascii="Times New Roman" w:hAnsi="Times New Roman" w:cs="Times New Roman"/>
              </w:rPr>
              <w:t>номер телефона;</w:t>
            </w:r>
          </w:p>
          <w:p w:rsidR="0047366E" w:rsidRPr="005B0F7E" w:rsidRDefault="0047366E" w:rsidP="00257B9E">
            <w:pPr>
              <w:spacing w:after="160"/>
              <w:rPr>
                <w:rFonts w:ascii="Times New Roman" w:hAnsi="Times New Roman" w:cs="Times New Roman"/>
              </w:rPr>
            </w:pPr>
            <w:r w:rsidRPr="005B0F7E">
              <w:rPr>
                <w:rFonts w:ascii="Times New Roman" w:hAnsi="Times New Roman" w:cs="Times New Roman"/>
              </w:rPr>
              <w:t>адрес электронной почты;</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Способы обработки</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Смешанная обработка, с передачей по внутренней сети юридического лица, без передачи по сети Интернет, накопление, хранение, уничтожение</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Сроки обработки</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 до достижения целей обработки персональных данных;</w:t>
            </w:r>
          </w:p>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 в связи с отзывом согласия на обработку персональных данных;</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Сроки хранения</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В течение срока, установленного номенклатурой дел в зависимости от типа документа, в котором содержатся персональные данные</w:t>
            </w:r>
          </w:p>
        </w:tc>
      </w:tr>
      <w:tr w:rsidR="0047366E" w:rsidRPr="005B0F7E" w:rsidTr="002A4845">
        <w:tc>
          <w:tcPr>
            <w:tcW w:w="21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r w:rsidRPr="005B0F7E">
              <w:rPr>
                <w:rFonts w:ascii="Times New Roman" w:hAnsi="Times New Roman" w:cs="Times New Roman"/>
              </w:rPr>
              <w:t>Порядок уничтожения</w:t>
            </w:r>
          </w:p>
        </w:tc>
        <w:tc>
          <w:tcPr>
            <w:tcW w:w="716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7366E" w:rsidRPr="005B0F7E" w:rsidRDefault="0047366E" w:rsidP="0047366E">
            <w:pPr>
              <w:spacing w:after="160"/>
              <w:rPr>
                <w:rFonts w:ascii="Times New Roman" w:hAnsi="Times New Roman" w:cs="Times New Roman"/>
              </w:rPr>
            </w:pPr>
            <w:proofErr w:type="gramStart"/>
            <w:r w:rsidRPr="005B0F7E">
              <w:rPr>
                <w:rFonts w:ascii="Times New Roman" w:hAnsi="Times New Roman" w:cs="Times New Roman"/>
              </w:rPr>
              <w:t>В соответствии с Регламентом уничтожения персональных данных в Учреждении в зависимости от способа</w:t>
            </w:r>
            <w:proofErr w:type="gramEnd"/>
            <w:r w:rsidRPr="005B0F7E">
              <w:rPr>
                <w:rFonts w:ascii="Times New Roman" w:hAnsi="Times New Roman" w:cs="Times New Roman"/>
              </w:rPr>
              <w:t xml:space="preserve"> обработки персональных данных и типа носителя персональных данных</w:t>
            </w:r>
          </w:p>
        </w:tc>
      </w:tr>
    </w:tbl>
    <w:p w:rsidR="00C72385" w:rsidRDefault="00C72385" w:rsidP="00C72385">
      <w:pPr>
        <w:pStyle w:val="Default"/>
        <w:rPr>
          <w:color w:val="auto"/>
          <w:sz w:val="22"/>
          <w:szCs w:val="22"/>
        </w:rPr>
      </w:pPr>
    </w:p>
    <w:p w:rsidR="00257B9E" w:rsidRPr="00257B9E" w:rsidRDefault="00257B9E" w:rsidP="00257B9E">
      <w:pPr>
        <w:pStyle w:val="Default"/>
        <w:ind w:firstLine="567"/>
        <w:jc w:val="both"/>
      </w:pPr>
      <w:r w:rsidRPr="00257B9E">
        <w:rPr>
          <w:b/>
          <w:bCs/>
        </w:rPr>
        <w:t xml:space="preserve">4.Условия обработки персональных данных </w:t>
      </w:r>
    </w:p>
    <w:p w:rsidR="00257B9E" w:rsidRPr="00257B9E" w:rsidRDefault="00257B9E" w:rsidP="00257B9E">
      <w:pPr>
        <w:pStyle w:val="Default"/>
        <w:ind w:firstLine="567"/>
        <w:jc w:val="both"/>
      </w:pPr>
      <w:r w:rsidRPr="00257B9E">
        <w:t xml:space="preserve">4.1. </w:t>
      </w:r>
      <w:proofErr w:type="gramStart"/>
      <w:r w:rsidRPr="00257B9E">
        <w:t xml:space="preserve">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в соответствии с законодательством о персональных данных и локальными нормативными актами Оператора. </w:t>
      </w:r>
      <w:proofErr w:type="gramEnd"/>
    </w:p>
    <w:p w:rsidR="00257B9E" w:rsidRPr="00257B9E" w:rsidRDefault="00257B9E" w:rsidP="00257B9E">
      <w:pPr>
        <w:pStyle w:val="Default"/>
        <w:ind w:firstLine="567"/>
        <w:jc w:val="both"/>
      </w:pPr>
      <w:r w:rsidRPr="00257B9E">
        <w:t xml:space="preserve">4.2. Все персональные данные Оператор получает от субъекта персональных данных, а в случаях, когда субъект персональных данных несовершеннолетний, – от его родителей (законных представителей). </w:t>
      </w:r>
    </w:p>
    <w:p w:rsidR="00257B9E" w:rsidRPr="00257B9E" w:rsidRDefault="00257B9E" w:rsidP="00257B9E">
      <w:pPr>
        <w:pStyle w:val="Default"/>
        <w:ind w:firstLine="567"/>
        <w:jc w:val="both"/>
      </w:pPr>
      <w:r w:rsidRPr="00257B9E">
        <w:lastRenderedPageBreak/>
        <w:t xml:space="preserve">4.3. Получение на обработку персональных данных, разрешенных субъектом персональных данных для распространения, Оператор осуществляет с соблюдением запретов и условий, предусмотренных Законом. </w:t>
      </w:r>
    </w:p>
    <w:p w:rsidR="00257B9E" w:rsidRPr="00257B9E" w:rsidRDefault="00257B9E" w:rsidP="00257B9E">
      <w:pPr>
        <w:pStyle w:val="Default"/>
        <w:ind w:firstLine="567"/>
        <w:jc w:val="both"/>
      </w:pPr>
      <w:r w:rsidRPr="00257B9E">
        <w:t xml:space="preserve">4.4. Оператор обрабатывает персональные данные: </w:t>
      </w:r>
    </w:p>
    <w:p w:rsidR="00257B9E" w:rsidRPr="00257B9E" w:rsidRDefault="00257B9E" w:rsidP="00257B9E">
      <w:pPr>
        <w:pStyle w:val="Default"/>
        <w:spacing w:after="21"/>
        <w:ind w:firstLine="567"/>
        <w:jc w:val="both"/>
      </w:pPr>
      <w:r>
        <w:t xml:space="preserve">- </w:t>
      </w:r>
      <w:r w:rsidRPr="00257B9E">
        <w:t xml:space="preserve">без использования средств автоматизации; </w:t>
      </w:r>
    </w:p>
    <w:p w:rsidR="00257B9E" w:rsidRPr="00257B9E" w:rsidRDefault="00257B9E" w:rsidP="00257B9E">
      <w:pPr>
        <w:pStyle w:val="Default"/>
        <w:ind w:firstLine="567"/>
        <w:jc w:val="both"/>
      </w:pPr>
      <w:r>
        <w:t xml:space="preserve">- </w:t>
      </w:r>
      <w:r w:rsidRPr="00257B9E">
        <w:t xml:space="preserve">с использованием средств автоматизации. </w:t>
      </w:r>
    </w:p>
    <w:p w:rsidR="00257B9E" w:rsidRPr="00257B9E" w:rsidRDefault="00257B9E" w:rsidP="00257B9E">
      <w:pPr>
        <w:pStyle w:val="Default"/>
        <w:ind w:firstLine="567"/>
        <w:jc w:val="both"/>
      </w:pPr>
      <w:r w:rsidRPr="00257B9E">
        <w:t xml:space="preserve">4.5. Хранение персональных данных: </w:t>
      </w:r>
    </w:p>
    <w:p w:rsidR="00257B9E" w:rsidRPr="00257B9E" w:rsidRDefault="00257B9E" w:rsidP="00257B9E">
      <w:pPr>
        <w:pStyle w:val="Default"/>
        <w:ind w:firstLine="567"/>
        <w:jc w:val="both"/>
      </w:pPr>
      <w:r w:rsidRPr="00257B9E">
        <w:t xml:space="preserve">4.5.1. Оператор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 </w:t>
      </w:r>
    </w:p>
    <w:p w:rsidR="00257B9E" w:rsidRPr="00257B9E" w:rsidRDefault="00257B9E" w:rsidP="00257B9E">
      <w:pPr>
        <w:pStyle w:val="Default"/>
        <w:ind w:firstLine="567"/>
        <w:jc w:val="both"/>
      </w:pPr>
      <w:r w:rsidRPr="00257B9E">
        <w:t xml:space="preserve">4.5.2. Персональные данные, зафиксированные на бумажных носителях, хранятся в запираемых шкафах либо в запираемых помещениях, доступ к которым ограничен. </w:t>
      </w:r>
    </w:p>
    <w:p w:rsidR="00257B9E" w:rsidRPr="00257B9E" w:rsidRDefault="00257B9E" w:rsidP="00257B9E">
      <w:pPr>
        <w:pStyle w:val="Default"/>
        <w:ind w:firstLine="567"/>
        <w:jc w:val="both"/>
      </w:pPr>
      <w:r w:rsidRPr="00257B9E">
        <w:t xml:space="preserve">4.5.3. Персональные данные, обрабатываемые с использованием средств автоматизации, хранятся в таком порядке и на условиях, чтобы исключить неправомерный или случайный доступ к ним, уничтожение, изменение, блокирование, копирование, предоставление, распространение персональных данных, а также иные неправомерные действия в отношении персональных данных. </w:t>
      </w:r>
    </w:p>
    <w:p w:rsidR="00257B9E" w:rsidRPr="00257B9E" w:rsidRDefault="00257B9E" w:rsidP="00257B9E">
      <w:pPr>
        <w:pStyle w:val="Default"/>
        <w:ind w:firstLine="567"/>
        <w:jc w:val="both"/>
      </w:pPr>
      <w:r w:rsidRPr="00257B9E">
        <w:t xml:space="preserve">4.6. Лица, ответственные за обработку персональных данных у Оператора, прекращают их обрабатывать в следующих случаях: </w:t>
      </w:r>
    </w:p>
    <w:p w:rsidR="00257B9E" w:rsidRPr="00257B9E" w:rsidRDefault="00257B9E" w:rsidP="00257B9E">
      <w:pPr>
        <w:pStyle w:val="Default"/>
        <w:spacing w:after="23"/>
        <w:ind w:firstLine="567"/>
        <w:jc w:val="both"/>
      </w:pPr>
      <w:r>
        <w:t xml:space="preserve">- </w:t>
      </w:r>
      <w:r w:rsidRPr="00257B9E">
        <w:t xml:space="preserve"> достигнуты цели обработки персональных данных; </w:t>
      </w:r>
    </w:p>
    <w:p w:rsidR="00257B9E" w:rsidRPr="00257B9E" w:rsidRDefault="00257B9E" w:rsidP="00257B9E">
      <w:pPr>
        <w:pStyle w:val="Default"/>
        <w:spacing w:after="23"/>
        <w:ind w:firstLine="567"/>
        <w:jc w:val="both"/>
      </w:pPr>
      <w:r>
        <w:t xml:space="preserve">- </w:t>
      </w:r>
      <w:r w:rsidRPr="00257B9E">
        <w:t xml:space="preserve">истек срок действия согласия на обработку персональных данных; </w:t>
      </w:r>
    </w:p>
    <w:p w:rsidR="00257B9E" w:rsidRPr="00257B9E" w:rsidRDefault="00257B9E" w:rsidP="00257B9E">
      <w:pPr>
        <w:pStyle w:val="Default"/>
        <w:spacing w:after="23"/>
        <w:ind w:firstLine="567"/>
        <w:jc w:val="both"/>
      </w:pPr>
      <w:r>
        <w:t xml:space="preserve">- </w:t>
      </w:r>
      <w:r w:rsidRPr="00257B9E">
        <w:t xml:space="preserve">отозвано согласие на обработку персональных данных; </w:t>
      </w:r>
    </w:p>
    <w:p w:rsidR="00257B9E" w:rsidRPr="00257B9E" w:rsidRDefault="00257B9E" w:rsidP="00257B9E">
      <w:pPr>
        <w:pStyle w:val="Default"/>
        <w:ind w:firstLine="567"/>
        <w:jc w:val="both"/>
      </w:pPr>
      <w:r>
        <w:t xml:space="preserve">- </w:t>
      </w:r>
      <w:r w:rsidRPr="00257B9E">
        <w:t xml:space="preserve">обработка персональных данных неправомерна. </w:t>
      </w:r>
    </w:p>
    <w:p w:rsidR="00257B9E" w:rsidRPr="00257B9E" w:rsidRDefault="00257B9E" w:rsidP="00257B9E">
      <w:pPr>
        <w:pStyle w:val="Default"/>
        <w:ind w:firstLine="567"/>
        <w:jc w:val="both"/>
      </w:pPr>
      <w:r w:rsidRPr="00257B9E">
        <w:t xml:space="preserve">4.7. Передача персональных данных: </w:t>
      </w:r>
    </w:p>
    <w:p w:rsidR="00B533FC" w:rsidRDefault="00257B9E" w:rsidP="00257B9E">
      <w:pPr>
        <w:ind w:firstLine="567"/>
        <w:jc w:val="both"/>
        <w:rPr>
          <w:rFonts w:ascii="Times New Roman" w:hAnsi="Times New Roman" w:cs="Times New Roman"/>
        </w:rPr>
      </w:pPr>
      <w:r w:rsidRPr="00257B9E">
        <w:rPr>
          <w:rFonts w:ascii="Times New Roman" w:hAnsi="Times New Roman" w:cs="Times New Roman"/>
        </w:rPr>
        <w:t>4.7.1. Оператор обеспечивает конфиденциальность персональных данных.</w:t>
      </w:r>
    </w:p>
    <w:p w:rsidR="00257B9E" w:rsidRPr="00257B9E" w:rsidRDefault="00257B9E" w:rsidP="00257B9E">
      <w:pPr>
        <w:pStyle w:val="Default"/>
        <w:ind w:firstLine="567"/>
        <w:jc w:val="both"/>
      </w:pPr>
      <w:r w:rsidRPr="00257B9E">
        <w:t xml:space="preserve">4.7.2. Оператор передает персональные данные третьим лицам в следующих случаях: </w:t>
      </w:r>
    </w:p>
    <w:p w:rsidR="00257B9E" w:rsidRPr="00257B9E" w:rsidRDefault="00257B9E" w:rsidP="00257B9E">
      <w:pPr>
        <w:pStyle w:val="Default"/>
        <w:spacing w:after="21"/>
        <w:ind w:firstLine="567"/>
        <w:jc w:val="both"/>
      </w:pPr>
      <w:r>
        <w:t xml:space="preserve">- </w:t>
      </w:r>
      <w:r w:rsidRPr="00257B9E">
        <w:t xml:space="preserve">субъект персональных данных дал согласие на передачу своих данных; </w:t>
      </w:r>
    </w:p>
    <w:p w:rsidR="00257B9E" w:rsidRPr="00257B9E" w:rsidRDefault="00257B9E" w:rsidP="00257B9E">
      <w:pPr>
        <w:pStyle w:val="Default"/>
        <w:ind w:firstLine="567"/>
        <w:jc w:val="both"/>
      </w:pPr>
      <w:r>
        <w:t xml:space="preserve">- </w:t>
      </w:r>
      <w:r w:rsidRPr="00257B9E">
        <w:t xml:space="preserve">передать данные необходимо в соответствии с требованиями законодательства в рамках установленной процедуры. </w:t>
      </w:r>
    </w:p>
    <w:p w:rsidR="00257B9E" w:rsidRPr="00257B9E" w:rsidRDefault="00257B9E" w:rsidP="00257B9E">
      <w:pPr>
        <w:pStyle w:val="Default"/>
        <w:ind w:firstLine="567"/>
        <w:jc w:val="both"/>
      </w:pPr>
      <w:r w:rsidRPr="00257B9E">
        <w:t xml:space="preserve">4.7.3. Оператор не осуществляет трансграничную передачу персональных данных. </w:t>
      </w:r>
    </w:p>
    <w:p w:rsidR="00257B9E" w:rsidRDefault="00257B9E" w:rsidP="00257B9E">
      <w:pPr>
        <w:pStyle w:val="Default"/>
        <w:ind w:firstLine="567"/>
        <w:jc w:val="both"/>
        <w:rPr>
          <w:b/>
          <w:bCs/>
        </w:rPr>
      </w:pPr>
    </w:p>
    <w:p w:rsidR="00257B9E" w:rsidRPr="00257B9E" w:rsidRDefault="00257B9E" w:rsidP="00257B9E">
      <w:pPr>
        <w:pStyle w:val="Default"/>
        <w:ind w:firstLine="567"/>
        <w:jc w:val="both"/>
      </w:pPr>
      <w:r w:rsidRPr="00257B9E">
        <w:rPr>
          <w:b/>
          <w:bCs/>
        </w:rPr>
        <w:t xml:space="preserve">5. Актуализация, исправление, удаление и уничтожение персональных данных, ответы на запросы субъектов персональных данных </w:t>
      </w:r>
    </w:p>
    <w:p w:rsidR="00257B9E" w:rsidRPr="00257B9E" w:rsidRDefault="00257B9E" w:rsidP="00257B9E">
      <w:pPr>
        <w:pStyle w:val="Default"/>
        <w:ind w:firstLine="567"/>
        <w:jc w:val="both"/>
      </w:pPr>
      <w:r w:rsidRPr="00257B9E">
        <w:t xml:space="preserve">5.1. 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Оператор актуализирует, исправляет, блокирует, удаляет или уничтожает их и уведомляет о своих действиях субъекта персональных данных. </w:t>
      </w:r>
    </w:p>
    <w:p w:rsidR="00257B9E" w:rsidRPr="00257B9E" w:rsidRDefault="00257B9E" w:rsidP="00257B9E">
      <w:pPr>
        <w:pStyle w:val="Default"/>
        <w:ind w:firstLine="567"/>
        <w:jc w:val="both"/>
      </w:pPr>
      <w:r w:rsidRPr="00257B9E">
        <w:t xml:space="preserve">5.2. 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 </w:t>
      </w:r>
    </w:p>
    <w:p w:rsidR="00257B9E" w:rsidRPr="00257B9E" w:rsidRDefault="00257B9E" w:rsidP="00257B9E">
      <w:pPr>
        <w:pStyle w:val="Default"/>
        <w:ind w:firstLine="567"/>
        <w:jc w:val="both"/>
      </w:pPr>
      <w:r w:rsidRPr="00257B9E">
        <w:t xml:space="preserve">5.3. Уничтожение документов (носителей), содержащих персональные данные, производится в соответствии с Порядком уничтожения и обезличивания персональных данных в зависимости от типа носителя персональных данных, в том числе путем измельчения шредере, стирания или форматирования электронного носителя. </w:t>
      </w:r>
    </w:p>
    <w:p w:rsidR="00257B9E" w:rsidRPr="00257B9E" w:rsidRDefault="00257B9E" w:rsidP="00257B9E">
      <w:pPr>
        <w:ind w:firstLine="567"/>
        <w:jc w:val="both"/>
        <w:rPr>
          <w:rFonts w:ascii="Times New Roman" w:hAnsi="Times New Roman" w:cs="Times New Roman"/>
        </w:rPr>
      </w:pPr>
      <w:r w:rsidRPr="00257B9E">
        <w:rPr>
          <w:rFonts w:ascii="Times New Roman" w:hAnsi="Times New Roman" w:cs="Times New Roman"/>
        </w:rPr>
        <w:t>5.4. По запросу субъекта персональных данных или его законного представителя Оператор сообщает ему информацию об обработке персональных данных субъекта в сроки и в порядке, установленном Законом.</w:t>
      </w:r>
    </w:p>
    <w:sectPr w:rsidR="00257B9E" w:rsidRPr="00257B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86C44"/>
    <w:multiLevelType w:val="hybridMultilevel"/>
    <w:tmpl w:val="4FB141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D9FF38E"/>
    <w:multiLevelType w:val="hybridMultilevel"/>
    <w:tmpl w:val="C58359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359BAE4"/>
    <w:multiLevelType w:val="hybridMultilevel"/>
    <w:tmpl w:val="605F75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9FAB533"/>
    <w:multiLevelType w:val="hybridMultilevel"/>
    <w:tmpl w:val="3E67C9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EE64A84"/>
    <w:multiLevelType w:val="hybridMultilevel"/>
    <w:tmpl w:val="7EE96E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AF4883A"/>
    <w:multiLevelType w:val="hybridMultilevel"/>
    <w:tmpl w:val="B8A0F3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489F081"/>
    <w:multiLevelType w:val="hybridMultilevel"/>
    <w:tmpl w:val="731C94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CD292C5"/>
    <w:multiLevelType w:val="hybridMultilevel"/>
    <w:tmpl w:val="0D70F4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6DE1FC3D"/>
    <w:multiLevelType w:val="hybridMultilevel"/>
    <w:tmpl w:val="06AAE0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3"/>
  </w:num>
  <w:num w:numId="4">
    <w:abstractNumId w:val="5"/>
  </w:num>
  <w:num w:numId="5">
    <w:abstractNumId w:val="7"/>
  </w:num>
  <w:num w:numId="6">
    <w:abstractNumId w:val="8"/>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385"/>
    <w:rsid w:val="00106405"/>
    <w:rsid w:val="00127520"/>
    <w:rsid w:val="001A4B21"/>
    <w:rsid w:val="00257B9E"/>
    <w:rsid w:val="00406D9E"/>
    <w:rsid w:val="0047366E"/>
    <w:rsid w:val="004941E1"/>
    <w:rsid w:val="0081775A"/>
    <w:rsid w:val="00B533FC"/>
    <w:rsid w:val="00C72385"/>
    <w:rsid w:val="00D7499B"/>
    <w:rsid w:val="00F13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405"/>
    <w:pPr>
      <w:widowControl w:val="0"/>
      <w:spacing w:after="0" w:line="240" w:lineRule="auto"/>
    </w:pPr>
    <w:rPr>
      <w:rFonts w:ascii="Arial Unicode MS" w:eastAsia="Times New Roman"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238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F13158"/>
    <w:rPr>
      <w:rFonts w:ascii="Tahoma" w:hAnsi="Tahoma" w:cs="Tahoma"/>
      <w:sz w:val="16"/>
      <w:szCs w:val="16"/>
    </w:rPr>
  </w:style>
  <w:style w:type="character" w:customStyle="1" w:styleId="a4">
    <w:name w:val="Текст выноски Знак"/>
    <w:basedOn w:val="a0"/>
    <w:link w:val="a3"/>
    <w:uiPriority w:val="99"/>
    <w:semiHidden/>
    <w:rsid w:val="00F13158"/>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405"/>
    <w:pPr>
      <w:widowControl w:val="0"/>
      <w:spacing w:after="0" w:line="240" w:lineRule="auto"/>
    </w:pPr>
    <w:rPr>
      <w:rFonts w:ascii="Arial Unicode MS" w:eastAsia="Times New Roman"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238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F13158"/>
    <w:rPr>
      <w:rFonts w:ascii="Tahoma" w:hAnsi="Tahoma" w:cs="Tahoma"/>
      <w:sz w:val="16"/>
      <w:szCs w:val="16"/>
    </w:rPr>
  </w:style>
  <w:style w:type="character" w:customStyle="1" w:styleId="a4">
    <w:name w:val="Текст выноски Знак"/>
    <w:basedOn w:val="a0"/>
    <w:link w:val="a3"/>
    <w:uiPriority w:val="99"/>
    <w:semiHidden/>
    <w:rsid w:val="00F13158"/>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3255</Words>
  <Characters>18557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2025-08-11T09:13:00Z</cp:lastPrinted>
  <dcterms:created xsi:type="dcterms:W3CDTF">2025-07-25T09:23:00Z</dcterms:created>
  <dcterms:modified xsi:type="dcterms:W3CDTF">2025-08-11T09:14:00Z</dcterms:modified>
</cp:coreProperties>
</file>